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F6537" w14:textId="5053E064" w:rsidR="003D6EB6" w:rsidRDefault="00EB7DA8" w:rsidP="008D27D1">
      <w:pPr>
        <w:spacing w:after="0" w:line="240" w:lineRule="auto"/>
        <w:rPr>
          <w:rFonts w:asciiTheme="majorHAnsi" w:hAnsiTheme="majorHAnsi"/>
          <w:b/>
          <w:noProof/>
          <w:sz w:val="16"/>
          <w:szCs w:val="16"/>
          <w:lang w:eastAsia="id-ID"/>
        </w:rPr>
      </w:pPr>
      <w:r>
        <w:rPr>
          <w:rFonts w:asciiTheme="majorHAnsi" w:hAnsiTheme="majorHAnsi"/>
          <w:noProof/>
          <w:lang w:val="en-US"/>
        </w:rPr>
        <w:drawing>
          <wp:anchor distT="0" distB="0" distL="114300" distR="114300" simplePos="0" relativeHeight="251677696" behindDoc="0" locked="0" layoutInCell="1" allowOverlap="1" wp14:anchorId="29FC6491" wp14:editId="0C1B0EBF">
            <wp:simplePos x="0" y="0"/>
            <wp:positionH relativeFrom="column">
              <wp:posOffset>1603375</wp:posOffset>
            </wp:positionH>
            <wp:positionV relativeFrom="paragraph">
              <wp:posOffset>-238760</wp:posOffset>
            </wp:positionV>
            <wp:extent cx="561975" cy="3390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339090"/>
                    </a:xfrm>
                    <a:prstGeom prst="rect">
                      <a:avLst/>
                    </a:prstGeom>
                    <a:noFill/>
                  </pic:spPr>
                </pic:pic>
              </a:graphicData>
            </a:graphic>
            <wp14:sizeRelH relativeFrom="page">
              <wp14:pctWidth>0</wp14:pctWidth>
            </wp14:sizeRelH>
            <wp14:sizeRelV relativeFrom="page">
              <wp14:pctHeight>0</wp14:pctHeight>
            </wp14:sizeRelV>
          </wp:anchor>
        </w:drawing>
      </w:r>
      <w:r w:rsidRPr="00FA29AC">
        <w:rPr>
          <w:rFonts w:ascii="AgonicDisplaySSi" w:hAnsi="AgonicDisplaySSi"/>
          <w:b/>
          <w:noProof/>
          <w:sz w:val="16"/>
          <w:szCs w:val="16"/>
          <w:lang w:val="en-US"/>
        </w:rPr>
        <w:drawing>
          <wp:anchor distT="0" distB="0" distL="114300" distR="114300" simplePos="0" relativeHeight="251674624" behindDoc="0" locked="0" layoutInCell="1" allowOverlap="1" wp14:anchorId="60323CB6" wp14:editId="3CD44587">
            <wp:simplePos x="0" y="0"/>
            <wp:positionH relativeFrom="column">
              <wp:posOffset>1593850</wp:posOffset>
            </wp:positionH>
            <wp:positionV relativeFrom="paragraph">
              <wp:posOffset>-537210</wp:posOffset>
            </wp:positionV>
            <wp:extent cx="577850" cy="275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836" t="13521" b="12115"/>
                    <a:stretch/>
                  </pic:blipFill>
                  <pic:spPr bwMode="auto">
                    <a:xfrm>
                      <a:off x="0" y="0"/>
                      <a:ext cx="577850" cy="275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E45" w:rsidRPr="00FA29AC">
        <w:rPr>
          <w:b/>
          <w:noProof/>
          <w:sz w:val="16"/>
          <w:szCs w:val="16"/>
          <w:lang w:val="en-US"/>
        </w:rPr>
        <mc:AlternateContent>
          <mc:Choice Requires="wps">
            <w:drawing>
              <wp:anchor distT="0" distB="0" distL="114300" distR="114300" simplePos="0" relativeHeight="251673600" behindDoc="0" locked="0" layoutInCell="1" allowOverlap="1" wp14:anchorId="5368D625" wp14:editId="77EC1D5C">
                <wp:simplePos x="0" y="0"/>
                <wp:positionH relativeFrom="column">
                  <wp:posOffset>2238771</wp:posOffset>
                </wp:positionH>
                <wp:positionV relativeFrom="paragraph">
                  <wp:posOffset>-534215</wp:posOffset>
                </wp:positionV>
                <wp:extent cx="2600014" cy="665480"/>
                <wp:effectExtent l="0" t="0" r="10160" b="20320"/>
                <wp:wrapNone/>
                <wp:docPr id="1" name="Rectangle 1"/>
                <wp:cNvGraphicFramePr/>
                <a:graphic xmlns:a="http://schemas.openxmlformats.org/drawingml/2006/main">
                  <a:graphicData uri="http://schemas.microsoft.com/office/word/2010/wordprocessingShape">
                    <wps:wsp>
                      <wps:cNvSpPr/>
                      <wps:spPr>
                        <a:xfrm>
                          <a:off x="0" y="0"/>
                          <a:ext cx="2600014" cy="665480"/>
                        </a:xfrm>
                        <a:prstGeom prst="rect">
                          <a:avLst/>
                        </a:prstGeom>
                        <a:solidFill>
                          <a:schemeClr val="accent1">
                            <a:lumMod val="20000"/>
                            <a:lumOff val="80000"/>
                            <a:alpha val="56000"/>
                          </a:schemeClr>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FB373" w14:textId="7C2BAEF4" w:rsidR="00E01AC4" w:rsidRPr="00F33AF6" w:rsidRDefault="00E01AC4" w:rsidP="00B07582">
                            <w:pPr>
                              <w:spacing w:before="60" w:after="0" w:line="240" w:lineRule="auto"/>
                              <w:jc w:val="right"/>
                              <w:rPr>
                                <w:rFonts w:asciiTheme="majorHAnsi" w:hAnsiTheme="majorHAnsi"/>
                                <w:b/>
                                <w:i/>
                                <w:color w:val="000000" w:themeColor="text1"/>
                                <w:sz w:val="18"/>
                                <w:szCs w:val="18"/>
                                <w:lang w:val="en-US"/>
                              </w:rPr>
                            </w:pPr>
                            <w:r>
                              <w:rPr>
                                <w:rFonts w:asciiTheme="majorHAnsi" w:hAnsiTheme="majorHAnsi"/>
                                <w:b/>
                                <w:i/>
                                <w:color w:val="000000" w:themeColor="text1"/>
                                <w:sz w:val="18"/>
                                <w:szCs w:val="18"/>
                              </w:rPr>
                              <w:t xml:space="preserve">e-ISSN : </w:t>
                            </w:r>
                            <w:r w:rsidRPr="008D27D1">
                              <w:rPr>
                                <w:rFonts w:asciiTheme="majorHAnsi" w:hAnsiTheme="majorHAnsi"/>
                                <w:b/>
                                <w:i/>
                                <w:color w:val="000000" w:themeColor="text1"/>
                                <w:sz w:val="18"/>
                                <w:szCs w:val="18"/>
                              </w:rPr>
                              <w:t>2685-677</w:t>
                            </w:r>
                            <w:r w:rsidR="00F33AF6">
                              <w:rPr>
                                <w:rFonts w:asciiTheme="majorHAnsi" w:hAnsiTheme="majorHAnsi"/>
                                <w:b/>
                                <w:i/>
                                <w:color w:val="000000" w:themeColor="text1"/>
                                <w:sz w:val="18"/>
                                <w:szCs w:val="18"/>
                                <w:lang w:val="en-US"/>
                              </w:rPr>
                              <w:t>X</w:t>
                            </w:r>
                          </w:p>
                          <w:p w14:paraId="13F401F2" w14:textId="77777777" w:rsidR="00E01AC4" w:rsidRPr="00B23E45" w:rsidRDefault="00E01AC4" w:rsidP="00B15032">
                            <w:pPr>
                              <w:spacing w:after="0" w:line="240" w:lineRule="auto"/>
                              <w:jc w:val="right"/>
                              <w:rPr>
                                <w:rFonts w:asciiTheme="majorHAnsi" w:hAnsiTheme="majorHAnsi"/>
                                <w:b/>
                                <w:i/>
                                <w:color w:val="000000" w:themeColor="text1"/>
                                <w:sz w:val="15"/>
                                <w:szCs w:val="15"/>
                              </w:rPr>
                            </w:pPr>
                            <w:r w:rsidRPr="00B23E45">
                              <w:rPr>
                                <w:rFonts w:asciiTheme="majorHAnsi" w:hAnsiTheme="majorHAnsi"/>
                                <w:b/>
                                <w:i/>
                                <w:color w:val="000000" w:themeColor="text1"/>
                                <w:sz w:val="15"/>
                                <w:szCs w:val="15"/>
                              </w:rPr>
                              <w:t xml:space="preserve">http://www.jurnal.ummu.ac.id/index.php/BIOSAINSTEK </w:t>
                            </w:r>
                          </w:p>
                          <w:p w14:paraId="12FB591D" w14:textId="0493CA15" w:rsidR="00E01AC4" w:rsidRPr="00ED6B64" w:rsidRDefault="00E01AC4" w:rsidP="00B15032">
                            <w:pPr>
                              <w:spacing w:after="0" w:line="240" w:lineRule="auto"/>
                              <w:jc w:val="right"/>
                              <w:rPr>
                                <w:rFonts w:asciiTheme="majorHAnsi" w:hAnsiTheme="majorHAnsi"/>
                                <w:b/>
                                <w:i/>
                                <w:color w:val="000000" w:themeColor="text1"/>
                                <w:sz w:val="18"/>
                                <w:szCs w:val="18"/>
                                <w:lang w:val="en-US"/>
                              </w:rPr>
                            </w:pPr>
                            <w:r w:rsidRPr="00FA29AC">
                              <w:rPr>
                                <w:rFonts w:asciiTheme="majorHAnsi" w:hAnsiTheme="majorHAnsi"/>
                                <w:b/>
                                <w:i/>
                                <w:color w:val="000000" w:themeColor="text1"/>
                                <w:sz w:val="18"/>
                                <w:szCs w:val="18"/>
                              </w:rPr>
                              <w:t xml:space="preserve">Jurnal BIOSAINSTEK. Vol. </w:t>
                            </w:r>
                            <w:r>
                              <w:rPr>
                                <w:rFonts w:asciiTheme="majorHAnsi" w:hAnsiTheme="majorHAnsi"/>
                                <w:b/>
                                <w:i/>
                                <w:color w:val="000000" w:themeColor="text1"/>
                                <w:sz w:val="18"/>
                                <w:szCs w:val="18"/>
                                <w:lang w:val="en-US"/>
                              </w:rPr>
                              <w:t>2</w:t>
                            </w:r>
                            <w:r w:rsidRPr="00FA29AC">
                              <w:rPr>
                                <w:rFonts w:asciiTheme="majorHAnsi" w:hAnsiTheme="majorHAnsi"/>
                                <w:b/>
                                <w:i/>
                                <w:color w:val="000000" w:themeColor="text1"/>
                                <w:sz w:val="18"/>
                                <w:szCs w:val="18"/>
                              </w:rPr>
                              <w:t xml:space="preserve"> No. </w:t>
                            </w:r>
                            <w:r w:rsidR="0039623D">
                              <w:rPr>
                                <w:rFonts w:asciiTheme="majorHAnsi" w:hAnsiTheme="majorHAnsi"/>
                                <w:b/>
                                <w:i/>
                                <w:color w:val="000000" w:themeColor="text1"/>
                                <w:sz w:val="18"/>
                                <w:szCs w:val="18"/>
                                <w:lang w:val="en-US"/>
                              </w:rPr>
                              <w:t>2</w:t>
                            </w:r>
                            <w:r w:rsidRPr="00FA29AC">
                              <w:rPr>
                                <w:rFonts w:asciiTheme="majorHAnsi" w:hAnsiTheme="majorHAnsi"/>
                                <w:b/>
                                <w:i/>
                                <w:color w:val="000000" w:themeColor="text1"/>
                                <w:sz w:val="18"/>
                                <w:szCs w:val="18"/>
                              </w:rPr>
                              <w:t xml:space="preserve">, </w:t>
                            </w:r>
                            <w:r w:rsidR="00467B48">
                              <w:rPr>
                                <w:rFonts w:asciiTheme="majorHAnsi" w:hAnsiTheme="majorHAnsi"/>
                                <w:b/>
                                <w:i/>
                                <w:color w:val="000000" w:themeColor="text1"/>
                                <w:sz w:val="18"/>
                                <w:szCs w:val="18"/>
                                <w:lang w:val="en-US"/>
                              </w:rPr>
                              <w:t xml:space="preserve">6 </w:t>
                            </w:r>
                            <w:r w:rsidRPr="00FA29AC">
                              <w:rPr>
                                <w:rFonts w:asciiTheme="majorHAnsi" w:hAnsiTheme="majorHAnsi"/>
                                <w:b/>
                                <w:i/>
                                <w:color w:val="000000" w:themeColor="text1"/>
                                <w:sz w:val="18"/>
                                <w:szCs w:val="18"/>
                              </w:rPr>
                              <w:t xml:space="preserve">– </w:t>
                            </w:r>
                            <w:r w:rsidR="00467B48">
                              <w:rPr>
                                <w:rFonts w:asciiTheme="majorHAnsi" w:hAnsiTheme="majorHAnsi"/>
                                <w:b/>
                                <w:i/>
                                <w:color w:val="000000" w:themeColor="text1"/>
                                <w:sz w:val="18"/>
                                <w:szCs w:val="18"/>
                                <w:lang w:val="en-US"/>
                              </w:rPr>
                              <w:t>11</w:t>
                            </w:r>
                          </w:p>
                          <w:p w14:paraId="4F9669DA" w14:textId="15473143" w:rsidR="00E01AC4" w:rsidRPr="00B07582" w:rsidRDefault="00B07582" w:rsidP="00B15032">
                            <w:pPr>
                              <w:spacing w:after="0" w:line="240" w:lineRule="auto"/>
                              <w:jc w:val="right"/>
                              <w:rPr>
                                <w:rFonts w:asciiTheme="majorHAnsi" w:hAnsiTheme="majorHAnsi"/>
                                <w:b/>
                                <w:i/>
                                <w:color w:val="000000" w:themeColor="text1"/>
                                <w:sz w:val="14"/>
                                <w:szCs w:val="14"/>
                                <w:lang w:val="en-US"/>
                              </w:rPr>
                            </w:pPr>
                            <w:r w:rsidRPr="00B07582">
                              <w:rPr>
                                <w:rFonts w:asciiTheme="majorHAnsi" w:hAnsiTheme="majorHAnsi"/>
                                <w:b/>
                                <w:i/>
                                <w:color w:val="000000" w:themeColor="text1"/>
                                <w:sz w:val="14"/>
                                <w:szCs w:val="14"/>
                              </w:rPr>
                              <w:t>DOI: https://doi.org/10.52046/biosainstek.v2i2.466</w:t>
                            </w:r>
                            <w:r>
                              <w:rPr>
                                <w:rFonts w:asciiTheme="majorHAnsi" w:hAnsiTheme="majorHAnsi"/>
                                <w:b/>
                                <w:i/>
                                <w:color w:val="000000" w:themeColor="text1"/>
                                <w:sz w:val="14"/>
                                <w:szCs w:val="14"/>
                                <w:lang w:val="en-US"/>
                              </w:rPr>
                              <w:t>.6-11</w:t>
                            </w:r>
                          </w:p>
                          <w:p w14:paraId="5867B280" w14:textId="77777777" w:rsidR="00E01AC4" w:rsidRPr="00D3584F" w:rsidRDefault="00E01AC4" w:rsidP="00D3584F">
                            <w:pPr>
                              <w:spacing w:after="0"/>
                              <w:jc w:val="right"/>
                              <w:rPr>
                                <w:b/>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6.3pt;margin-top:-42.05pt;width:204.75pt;height:5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" fillcolor="#dbe5f1 [660]" strokecolor="#00b0f0" strokeweight=".25pt">
                <v:fill opacity="36751f"/>
                <v:textbox>
                  <w:txbxContent>
                    <w:p w14:paraId="0FDFB373" w14:textId="7C2BAEF4" w:rsidR="00E01AC4" w:rsidRPr="00F33AF6" w:rsidRDefault="00E01AC4" w:rsidP="00B07582">
                      <w:pPr>
                        <w:spacing w:before="60" w:after="0" w:line="240" w:lineRule="auto"/>
                        <w:jc w:val="right"/>
                        <w:rPr>
                          <w:rFonts w:asciiTheme="majorHAnsi" w:hAnsiTheme="majorHAnsi"/>
                          <w:b/>
                          <w:i/>
                          <w:color w:val="000000" w:themeColor="text1"/>
                          <w:sz w:val="18"/>
                          <w:szCs w:val="18"/>
                          <w:lang w:val="en-US"/>
                        </w:rPr>
                      </w:pPr>
                      <w:r>
                        <w:rPr>
                          <w:rFonts w:asciiTheme="majorHAnsi" w:hAnsiTheme="majorHAnsi"/>
                          <w:b/>
                          <w:i/>
                          <w:color w:val="000000" w:themeColor="text1"/>
                          <w:sz w:val="18"/>
                          <w:szCs w:val="18"/>
                        </w:rPr>
                        <w:t xml:space="preserve">e-ISSN : </w:t>
                      </w:r>
                      <w:r w:rsidRPr="008D27D1">
                        <w:rPr>
                          <w:rFonts w:asciiTheme="majorHAnsi" w:hAnsiTheme="majorHAnsi"/>
                          <w:b/>
                          <w:i/>
                          <w:color w:val="000000" w:themeColor="text1"/>
                          <w:sz w:val="18"/>
                          <w:szCs w:val="18"/>
                        </w:rPr>
                        <w:t>2685-677</w:t>
                      </w:r>
                      <w:r w:rsidR="00F33AF6">
                        <w:rPr>
                          <w:rFonts w:asciiTheme="majorHAnsi" w:hAnsiTheme="majorHAnsi"/>
                          <w:b/>
                          <w:i/>
                          <w:color w:val="000000" w:themeColor="text1"/>
                          <w:sz w:val="18"/>
                          <w:szCs w:val="18"/>
                          <w:lang w:val="en-US"/>
                        </w:rPr>
                        <w:t>X</w:t>
                      </w:r>
                    </w:p>
                    <w:p w14:paraId="13F401F2" w14:textId="77777777" w:rsidR="00E01AC4" w:rsidRPr="00B23E45" w:rsidRDefault="00E01AC4" w:rsidP="00B15032">
                      <w:pPr>
                        <w:spacing w:after="0" w:line="240" w:lineRule="auto"/>
                        <w:jc w:val="right"/>
                        <w:rPr>
                          <w:rFonts w:asciiTheme="majorHAnsi" w:hAnsiTheme="majorHAnsi"/>
                          <w:b/>
                          <w:i/>
                          <w:color w:val="000000" w:themeColor="text1"/>
                          <w:sz w:val="15"/>
                          <w:szCs w:val="15"/>
                        </w:rPr>
                      </w:pPr>
                      <w:r w:rsidRPr="00B23E45">
                        <w:rPr>
                          <w:rFonts w:asciiTheme="majorHAnsi" w:hAnsiTheme="majorHAnsi"/>
                          <w:b/>
                          <w:i/>
                          <w:color w:val="000000" w:themeColor="text1"/>
                          <w:sz w:val="15"/>
                          <w:szCs w:val="15"/>
                        </w:rPr>
                        <w:t xml:space="preserve">http://www.jurnal.ummu.ac.id/index.php/BIOSAINSTEK </w:t>
                      </w:r>
                    </w:p>
                    <w:p w14:paraId="12FB591D" w14:textId="0493CA15" w:rsidR="00E01AC4" w:rsidRPr="00ED6B64" w:rsidRDefault="00E01AC4" w:rsidP="00B15032">
                      <w:pPr>
                        <w:spacing w:after="0" w:line="240" w:lineRule="auto"/>
                        <w:jc w:val="right"/>
                        <w:rPr>
                          <w:rFonts w:asciiTheme="majorHAnsi" w:hAnsiTheme="majorHAnsi"/>
                          <w:b/>
                          <w:i/>
                          <w:color w:val="000000" w:themeColor="text1"/>
                          <w:sz w:val="18"/>
                          <w:szCs w:val="18"/>
                          <w:lang w:val="en-US"/>
                        </w:rPr>
                      </w:pPr>
                      <w:r w:rsidRPr="00FA29AC">
                        <w:rPr>
                          <w:rFonts w:asciiTheme="majorHAnsi" w:hAnsiTheme="majorHAnsi"/>
                          <w:b/>
                          <w:i/>
                          <w:color w:val="000000" w:themeColor="text1"/>
                          <w:sz w:val="18"/>
                          <w:szCs w:val="18"/>
                        </w:rPr>
                        <w:t xml:space="preserve">Jurnal BIOSAINSTEK. Vol. </w:t>
                      </w:r>
                      <w:r>
                        <w:rPr>
                          <w:rFonts w:asciiTheme="majorHAnsi" w:hAnsiTheme="majorHAnsi"/>
                          <w:b/>
                          <w:i/>
                          <w:color w:val="000000" w:themeColor="text1"/>
                          <w:sz w:val="18"/>
                          <w:szCs w:val="18"/>
                          <w:lang w:val="en-US"/>
                        </w:rPr>
                        <w:t>2</w:t>
                      </w:r>
                      <w:r w:rsidRPr="00FA29AC">
                        <w:rPr>
                          <w:rFonts w:asciiTheme="majorHAnsi" w:hAnsiTheme="majorHAnsi"/>
                          <w:b/>
                          <w:i/>
                          <w:color w:val="000000" w:themeColor="text1"/>
                          <w:sz w:val="18"/>
                          <w:szCs w:val="18"/>
                        </w:rPr>
                        <w:t xml:space="preserve"> No. </w:t>
                      </w:r>
                      <w:r w:rsidR="0039623D">
                        <w:rPr>
                          <w:rFonts w:asciiTheme="majorHAnsi" w:hAnsiTheme="majorHAnsi"/>
                          <w:b/>
                          <w:i/>
                          <w:color w:val="000000" w:themeColor="text1"/>
                          <w:sz w:val="18"/>
                          <w:szCs w:val="18"/>
                          <w:lang w:val="en-US"/>
                        </w:rPr>
                        <w:t>2</w:t>
                      </w:r>
                      <w:r w:rsidRPr="00FA29AC">
                        <w:rPr>
                          <w:rFonts w:asciiTheme="majorHAnsi" w:hAnsiTheme="majorHAnsi"/>
                          <w:b/>
                          <w:i/>
                          <w:color w:val="000000" w:themeColor="text1"/>
                          <w:sz w:val="18"/>
                          <w:szCs w:val="18"/>
                        </w:rPr>
                        <w:t xml:space="preserve">, </w:t>
                      </w:r>
                      <w:r w:rsidR="00467B48">
                        <w:rPr>
                          <w:rFonts w:asciiTheme="majorHAnsi" w:hAnsiTheme="majorHAnsi"/>
                          <w:b/>
                          <w:i/>
                          <w:color w:val="000000" w:themeColor="text1"/>
                          <w:sz w:val="18"/>
                          <w:szCs w:val="18"/>
                          <w:lang w:val="en-US"/>
                        </w:rPr>
                        <w:t xml:space="preserve">6 </w:t>
                      </w:r>
                      <w:r w:rsidRPr="00FA29AC">
                        <w:rPr>
                          <w:rFonts w:asciiTheme="majorHAnsi" w:hAnsiTheme="majorHAnsi"/>
                          <w:b/>
                          <w:i/>
                          <w:color w:val="000000" w:themeColor="text1"/>
                          <w:sz w:val="18"/>
                          <w:szCs w:val="18"/>
                        </w:rPr>
                        <w:t xml:space="preserve">– </w:t>
                      </w:r>
                      <w:r w:rsidR="00467B48">
                        <w:rPr>
                          <w:rFonts w:asciiTheme="majorHAnsi" w:hAnsiTheme="majorHAnsi"/>
                          <w:b/>
                          <w:i/>
                          <w:color w:val="000000" w:themeColor="text1"/>
                          <w:sz w:val="18"/>
                          <w:szCs w:val="18"/>
                          <w:lang w:val="en-US"/>
                        </w:rPr>
                        <w:t>11</w:t>
                      </w:r>
                    </w:p>
                    <w:p w14:paraId="4F9669DA" w14:textId="15473143" w:rsidR="00E01AC4" w:rsidRPr="00B07582" w:rsidRDefault="00B07582" w:rsidP="00B15032">
                      <w:pPr>
                        <w:spacing w:after="0" w:line="240" w:lineRule="auto"/>
                        <w:jc w:val="right"/>
                        <w:rPr>
                          <w:rFonts w:asciiTheme="majorHAnsi" w:hAnsiTheme="majorHAnsi"/>
                          <w:b/>
                          <w:i/>
                          <w:color w:val="000000" w:themeColor="text1"/>
                          <w:sz w:val="14"/>
                          <w:szCs w:val="14"/>
                          <w:lang w:val="en-US"/>
                        </w:rPr>
                      </w:pPr>
                      <w:r w:rsidRPr="00B07582">
                        <w:rPr>
                          <w:rFonts w:asciiTheme="majorHAnsi" w:hAnsiTheme="majorHAnsi"/>
                          <w:b/>
                          <w:i/>
                          <w:color w:val="000000" w:themeColor="text1"/>
                          <w:sz w:val="14"/>
                          <w:szCs w:val="14"/>
                        </w:rPr>
                        <w:t>DOI: https://doi.org/10.52046/biosainstek.v2i2.466</w:t>
                      </w:r>
                      <w:r>
                        <w:rPr>
                          <w:rFonts w:asciiTheme="majorHAnsi" w:hAnsiTheme="majorHAnsi"/>
                          <w:b/>
                          <w:i/>
                          <w:color w:val="000000" w:themeColor="text1"/>
                          <w:sz w:val="14"/>
                          <w:szCs w:val="14"/>
                          <w:lang w:val="en-US"/>
                        </w:rPr>
                        <w:t>.6-11</w:t>
                      </w:r>
                    </w:p>
                    <w:p w14:paraId="5867B280" w14:textId="77777777" w:rsidR="00E01AC4" w:rsidRPr="00D3584F" w:rsidRDefault="00E01AC4" w:rsidP="00D3584F">
                      <w:pPr>
                        <w:spacing w:after="0"/>
                        <w:jc w:val="right"/>
                        <w:rPr>
                          <w:b/>
                          <w:sz w:val="14"/>
                          <w:szCs w:val="14"/>
                        </w:rPr>
                      </w:pPr>
                    </w:p>
                  </w:txbxContent>
                </v:textbox>
              </v:rect>
            </w:pict>
          </mc:Fallback>
        </mc:AlternateContent>
      </w:r>
      <w:r w:rsidR="00B23E45" w:rsidRPr="00FA29AC">
        <w:rPr>
          <w:b/>
          <w:noProof/>
          <w:sz w:val="16"/>
          <w:szCs w:val="16"/>
          <w:lang w:val="en-US"/>
        </w:rPr>
        <w:drawing>
          <wp:anchor distT="0" distB="0" distL="114300" distR="114300" simplePos="0" relativeHeight="251671552" behindDoc="0" locked="0" layoutInCell="1" allowOverlap="1" wp14:anchorId="382F540C" wp14:editId="0AB8337E">
            <wp:simplePos x="0" y="0"/>
            <wp:positionH relativeFrom="column">
              <wp:posOffset>5494020</wp:posOffset>
            </wp:positionH>
            <wp:positionV relativeFrom="paragraph">
              <wp:posOffset>-560705</wp:posOffset>
            </wp:positionV>
            <wp:extent cx="560705" cy="564515"/>
            <wp:effectExtent l="0" t="0" r="0" b="6985"/>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705" cy="564515"/>
                    </a:xfrm>
                    <a:prstGeom prst="rect">
                      <a:avLst/>
                    </a:prstGeom>
                  </pic:spPr>
                </pic:pic>
              </a:graphicData>
            </a:graphic>
            <wp14:sizeRelH relativeFrom="margin">
              <wp14:pctWidth>0</wp14:pctWidth>
            </wp14:sizeRelH>
            <wp14:sizeRelV relativeFrom="margin">
              <wp14:pctHeight>0</wp14:pctHeight>
            </wp14:sizeRelV>
          </wp:anchor>
        </w:drawing>
      </w:r>
      <w:r w:rsidR="00B23E45" w:rsidRPr="00FA29AC">
        <w:rPr>
          <w:b/>
          <w:noProof/>
          <w:sz w:val="16"/>
          <w:szCs w:val="16"/>
          <w:lang w:val="en-US"/>
        </w:rPr>
        <w:drawing>
          <wp:anchor distT="0" distB="0" distL="114300" distR="114300" simplePos="0" relativeHeight="251672576" behindDoc="0" locked="0" layoutInCell="1" allowOverlap="1" wp14:anchorId="579C2829" wp14:editId="1CBDA05D">
            <wp:simplePos x="0" y="0"/>
            <wp:positionH relativeFrom="column">
              <wp:posOffset>4902835</wp:posOffset>
            </wp:positionH>
            <wp:positionV relativeFrom="paragraph">
              <wp:posOffset>-560334</wp:posOffset>
            </wp:positionV>
            <wp:extent cx="574675" cy="565785"/>
            <wp:effectExtent l="0" t="0" r="0" b="5715"/>
            <wp:wrapNone/>
            <wp:docPr id="1026" name="Picture 2" descr="E:\Jurnal\Jurnal BIOSAINSTEK\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Jurnal\Jurnal BIOSAINSTEK\LOGO12.jpg"/>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28542" t="23056" r="28750" b="20834"/>
                    <a:stretch/>
                  </pic:blipFill>
                  <pic:spPr bwMode="auto">
                    <a:xfrm>
                      <a:off x="0" y="0"/>
                      <a:ext cx="574675" cy="565785"/>
                    </a:xfrm>
                    <a:prstGeom prst="rect">
                      <a:avLst/>
                    </a:prstGeom>
                    <a:noFill/>
                  </pic:spPr>
                </pic:pic>
              </a:graphicData>
            </a:graphic>
            <wp14:sizeRelH relativeFrom="margin">
              <wp14:pctWidth>0</wp14:pctWidth>
            </wp14:sizeRelH>
            <wp14:sizeRelV relativeFrom="margin">
              <wp14:pctHeight>0</wp14:pctHeight>
            </wp14:sizeRelV>
          </wp:anchor>
        </w:drawing>
      </w:r>
    </w:p>
    <w:p w14:paraId="692AA12E" w14:textId="77777777" w:rsidR="00FA29AC" w:rsidRPr="00FA29AC" w:rsidRDefault="003D6EB6" w:rsidP="008D27D1">
      <w:pPr>
        <w:spacing w:after="0" w:line="240" w:lineRule="auto"/>
        <w:rPr>
          <w:rFonts w:asciiTheme="majorHAnsi" w:hAnsiTheme="majorHAnsi"/>
          <w:b/>
          <w:noProof/>
          <w:sz w:val="16"/>
          <w:szCs w:val="16"/>
          <w:lang w:eastAsia="id-ID"/>
        </w:rPr>
      </w:pPr>
      <w:r>
        <w:rPr>
          <w:b/>
          <w:noProof/>
          <w:sz w:val="16"/>
          <w:szCs w:val="16"/>
          <w:lang w:val="en-US"/>
        </w:rPr>
        <mc:AlternateContent>
          <mc:Choice Requires="wps">
            <w:drawing>
              <wp:anchor distT="0" distB="0" distL="114300" distR="114300" simplePos="0" relativeHeight="251669504" behindDoc="0" locked="0" layoutInCell="1" allowOverlap="1" wp14:anchorId="31BDBFBE" wp14:editId="57719917">
                <wp:simplePos x="0" y="0"/>
                <wp:positionH relativeFrom="column">
                  <wp:posOffset>-4099</wp:posOffset>
                </wp:positionH>
                <wp:positionV relativeFrom="paragraph">
                  <wp:posOffset>-698644</wp:posOffset>
                </wp:positionV>
                <wp:extent cx="6115769" cy="741680"/>
                <wp:effectExtent l="0" t="0" r="18415" b="20320"/>
                <wp:wrapNone/>
                <wp:docPr id="13" name="Rectangle 13"/>
                <wp:cNvGraphicFramePr/>
                <a:graphic xmlns:a="http://schemas.openxmlformats.org/drawingml/2006/main">
                  <a:graphicData uri="http://schemas.microsoft.com/office/word/2010/wordprocessingShape">
                    <wps:wsp>
                      <wps:cNvSpPr/>
                      <wps:spPr>
                        <a:xfrm>
                          <a:off x="0" y="0"/>
                          <a:ext cx="6115769" cy="741680"/>
                        </a:xfrm>
                        <a:prstGeom prst="rect">
                          <a:avLst/>
                        </a:prstGeom>
                        <a:solidFill>
                          <a:schemeClr val="bg1">
                            <a:lumMod val="95000"/>
                          </a:schemeClr>
                        </a:soli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D7095" w14:textId="77777777" w:rsidR="00E01AC4" w:rsidRPr="00B23E45" w:rsidRDefault="00E01AC4" w:rsidP="00B23E45">
                            <w:pPr>
                              <w:spacing w:after="0" w:line="240" w:lineRule="auto"/>
                              <w:jc w:val="right"/>
                              <w:rPr>
                                <w:rFonts w:asciiTheme="majorHAnsi" w:hAnsiTheme="majorHAnsi"/>
                                <w:b/>
                                <w:color w:val="984806" w:themeColor="accent6" w:themeShade="80"/>
                                <w:sz w:val="52"/>
                              </w:rPr>
                            </w:pPr>
                          </w:p>
                          <w:p w14:paraId="1324FCB1" w14:textId="77777777" w:rsidR="00E01AC4" w:rsidRPr="00B23E45" w:rsidRDefault="00E01AC4" w:rsidP="00B23E45">
                            <w:pPr>
                              <w:spacing w:after="0" w:line="240" w:lineRule="auto"/>
                              <w:jc w:val="right"/>
                              <w:rPr>
                                <w:rFonts w:asciiTheme="majorHAnsi" w:hAnsiTheme="majorHAnsi"/>
                                <w:b/>
                                <w:color w:val="984806" w:themeColor="accent6" w:themeShade="80"/>
                                <w:szCs w:val="18"/>
                              </w:rPr>
                            </w:pPr>
                          </w:p>
                          <w:p w14:paraId="0CFECFD2" w14:textId="77777777" w:rsidR="00E01AC4" w:rsidRPr="00B23E45" w:rsidRDefault="00E01AC4" w:rsidP="00B23E45">
                            <w:pPr>
                              <w:spacing w:after="0" w:line="240" w:lineRule="auto"/>
                              <w:ind w:left="7655"/>
                              <w:jc w:val="center"/>
                              <w:rPr>
                                <w:rFonts w:asciiTheme="majorHAnsi" w:hAnsiTheme="majorHAnsi"/>
                                <w:b/>
                                <w:color w:val="984806" w:themeColor="accent6" w:themeShade="80"/>
                                <w:sz w:val="16"/>
                                <w:szCs w:val="18"/>
                              </w:rPr>
                            </w:pPr>
                            <w:r w:rsidRPr="00B23E45">
                              <w:rPr>
                                <w:rFonts w:asciiTheme="majorHAnsi" w:hAnsiTheme="majorHAnsi"/>
                                <w:b/>
                                <w:color w:val="984806" w:themeColor="accent6" w:themeShade="80"/>
                                <w:sz w:val="16"/>
                                <w:szCs w:val="18"/>
                              </w:rPr>
                              <w:t>UMMU-TERNATE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7" style="position:absolute;margin-left:-.3pt;margin-top:-55pt;width:481.55pt;height:58.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" fillcolor="#f2f2f2 [3052]" strokecolor="#002060" strokeweight=".25pt">
                <v:textbox>
                  <w:txbxContent>
                    <w:p w14:paraId="7E8D7095" w14:textId="77777777" w:rsidR="00E01AC4" w:rsidRPr="00B23E45" w:rsidRDefault="00E01AC4" w:rsidP="00B23E45">
                      <w:pPr>
                        <w:spacing w:after="0" w:line="240" w:lineRule="auto"/>
                        <w:jc w:val="right"/>
                        <w:rPr>
                          <w:rFonts w:asciiTheme="majorHAnsi" w:hAnsiTheme="majorHAnsi"/>
                          <w:b/>
                          <w:color w:val="984806" w:themeColor="accent6" w:themeShade="80"/>
                          <w:sz w:val="52"/>
                        </w:rPr>
                      </w:pPr>
                    </w:p>
                    <w:p w14:paraId="1324FCB1" w14:textId="77777777" w:rsidR="00E01AC4" w:rsidRPr="00B23E45" w:rsidRDefault="00E01AC4" w:rsidP="00B23E45">
                      <w:pPr>
                        <w:spacing w:after="0" w:line="240" w:lineRule="auto"/>
                        <w:jc w:val="right"/>
                        <w:rPr>
                          <w:rFonts w:asciiTheme="majorHAnsi" w:hAnsiTheme="majorHAnsi"/>
                          <w:b/>
                          <w:color w:val="984806" w:themeColor="accent6" w:themeShade="80"/>
                          <w:szCs w:val="18"/>
                        </w:rPr>
                      </w:pPr>
                    </w:p>
                    <w:p w14:paraId="0CFECFD2" w14:textId="77777777" w:rsidR="00E01AC4" w:rsidRPr="00B23E45" w:rsidRDefault="00E01AC4" w:rsidP="00B23E45">
                      <w:pPr>
                        <w:spacing w:after="0" w:line="240" w:lineRule="auto"/>
                        <w:ind w:left="7655"/>
                        <w:jc w:val="center"/>
                        <w:rPr>
                          <w:rFonts w:asciiTheme="majorHAnsi" w:hAnsiTheme="majorHAnsi"/>
                          <w:b/>
                          <w:color w:val="984806" w:themeColor="accent6" w:themeShade="80"/>
                          <w:sz w:val="16"/>
                          <w:szCs w:val="18"/>
                        </w:rPr>
                      </w:pPr>
                      <w:r w:rsidRPr="00B23E45">
                        <w:rPr>
                          <w:rFonts w:asciiTheme="majorHAnsi" w:hAnsiTheme="majorHAnsi"/>
                          <w:b/>
                          <w:color w:val="984806" w:themeColor="accent6" w:themeShade="80"/>
                          <w:sz w:val="16"/>
                          <w:szCs w:val="18"/>
                        </w:rPr>
                        <w:t>UMMU-TERNATE</w:t>
                      </w:r>
                    </w:p>
                  </w:txbxContent>
                </v:textbox>
              </v:rect>
            </w:pict>
          </mc:Fallback>
        </mc:AlternateContent>
      </w:r>
      <w:r w:rsidRPr="00FA29AC">
        <w:rPr>
          <w:b/>
          <w:noProof/>
          <w:sz w:val="16"/>
          <w:szCs w:val="16"/>
          <w:lang w:val="en-US"/>
        </w:rPr>
        <mc:AlternateContent>
          <mc:Choice Requires="wps">
            <w:drawing>
              <wp:anchor distT="0" distB="0" distL="114300" distR="114300" simplePos="0" relativeHeight="251675648" behindDoc="0" locked="0" layoutInCell="1" allowOverlap="1" wp14:anchorId="3C0AE29E" wp14:editId="08A4AA62">
                <wp:simplePos x="0" y="0"/>
                <wp:positionH relativeFrom="column">
                  <wp:posOffset>50429</wp:posOffset>
                </wp:positionH>
                <wp:positionV relativeFrom="paragraph">
                  <wp:posOffset>-635000</wp:posOffset>
                </wp:positionV>
                <wp:extent cx="1449070" cy="6000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449070" cy="600075"/>
                        </a:xfrm>
                        <a:prstGeom prst="rect">
                          <a:avLst/>
                        </a:prstGeom>
                        <a:solidFill>
                          <a:schemeClr val="accent1">
                            <a:lumMod val="20000"/>
                            <a:lumOff val="80000"/>
                            <a:alpha val="56000"/>
                          </a:schemeClr>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62E78" w14:textId="77777777" w:rsidR="00E01AC4" w:rsidRDefault="00E01AC4" w:rsidP="00D3584F">
                            <w:pPr>
                              <w:spacing w:after="0" w:line="240" w:lineRule="auto"/>
                              <w:rPr>
                                <w:b/>
                                <w:color w:val="000000" w:themeColor="text1"/>
                                <w:sz w:val="16"/>
                                <w:szCs w:val="16"/>
                              </w:rPr>
                            </w:pPr>
                            <w:r w:rsidRPr="005A2F62">
                              <w:rPr>
                                <w:rFonts w:ascii="Palatino Linotype" w:hAnsi="Palatino Linotype"/>
                                <w:color w:val="000000" w:themeColor="text1"/>
                                <w:sz w:val="14"/>
                                <w:szCs w:val="14"/>
                              </w:rPr>
                              <w:sym w:font="Wingdings" w:char="F0FE"/>
                            </w:r>
                            <w:r>
                              <w:rPr>
                                <w:rFonts w:ascii="Palatino Linotype" w:hAnsi="Palatino Linotype"/>
                                <w:color w:val="000000" w:themeColor="text1"/>
                                <w:sz w:val="14"/>
                                <w:szCs w:val="14"/>
                              </w:rPr>
                              <w:t xml:space="preserve"> </w:t>
                            </w:r>
                            <w:r>
                              <w:rPr>
                                <w:b/>
                                <w:color w:val="000000" w:themeColor="text1"/>
                                <w:sz w:val="16"/>
                                <w:szCs w:val="16"/>
                              </w:rPr>
                              <w:t>Artikel  Penelitian</w:t>
                            </w:r>
                          </w:p>
                          <w:p w14:paraId="32A18BA9" w14:textId="77777777" w:rsidR="00E01AC4" w:rsidRDefault="00E01AC4" w:rsidP="00B15032">
                            <w:pPr>
                              <w:spacing w:after="0" w:line="240" w:lineRule="auto"/>
                              <w:rPr>
                                <w:b/>
                                <w:color w:val="000000" w:themeColor="text1"/>
                                <w:sz w:val="16"/>
                                <w:szCs w:val="16"/>
                              </w:rPr>
                            </w:pPr>
                            <w:r w:rsidRPr="005A2F62">
                              <w:rPr>
                                <w:rFonts w:ascii="Palatino Linotype" w:hAnsi="Palatino Linotype"/>
                                <w:color w:val="000000" w:themeColor="text1"/>
                                <w:sz w:val="14"/>
                                <w:szCs w:val="14"/>
                              </w:rPr>
                              <w:sym w:font="Wingdings" w:char="F0FE"/>
                            </w:r>
                            <w:r>
                              <w:rPr>
                                <w:rFonts w:ascii="Palatino Linotype" w:hAnsi="Palatino Linotype"/>
                                <w:color w:val="000000" w:themeColor="text1"/>
                                <w:sz w:val="14"/>
                                <w:szCs w:val="14"/>
                              </w:rPr>
                              <w:t xml:space="preserve"> </w:t>
                            </w:r>
                            <w:r>
                              <w:rPr>
                                <w:b/>
                                <w:color w:val="000000" w:themeColor="text1"/>
                                <w:sz w:val="16"/>
                                <w:szCs w:val="16"/>
                              </w:rPr>
                              <w:t>Info Artikel  :</w:t>
                            </w:r>
                          </w:p>
                          <w:p w14:paraId="7A77929B" w14:textId="59520751" w:rsidR="00E01AC4" w:rsidRPr="008D27D1" w:rsidRDefault="00E01AC4" w:rsidP="00B15032">
                            <w:pPr>
                              <w:spacing w:after="0" w:line="240" w:lineRule="auto"/>
                              <w:rPr>
                                <w:b/>
                                <w:color w:val="000000" w:themeColor="text1"/>
                                <w:sz w:val="16"/>
                                <w:szCs w:val="16"/>
                                <w:lang w:val="en-US"/>
                              </w:rPr>
                            </w:pPr>
                            <w:r>
                              <w:rPr>
                                <w:b/>
                                <w:color w:val="000000" w:themeColor="text1"/>
                                <w:sz w:val="16"/>
                                <w:szCs w:val="16"/>
                              </w:rPr>
                              <w:t xml:space="preserve">     Diterima      : </w:t>
                            </w:r>
                            <w:r w:rsidR="00050613">
                              <w:rPr>
                                <w:b/>
                                <w:color w:val="000000" w:themeColor="text1"/>
                                <w:sz w:val="16"/>
                                <w:szCs w:val="16"/>
                                <w:lang w:val="en-US"/>
                              </w:rPr>
                              <w:t>2</w:t>
                            </w:r>
                            <w:r>
                              <w:rPr>
                                <w:b/>
                                <w:color w:val="000000" w:themeColor="text1"/>
                                <w:sz w:val="16"/>
                                <w:szCs w:val="16"/>
                                <w:lang w:val="en-US"/>
                              </w:rPr>
                              <w:t xml:space="preserve"> </w:t>
                            </w:r>
                            <w:proofErr w:type="spellStart"/>
                            <w:r w:rsidR="0039623D">
                              <w:rPr>
                                <w:b/>
                                <w:color w:val="000000" w:themeColor="text1"/>
                                <w:sz w:val="16"/>
                                <w:szCs w:val="16"/>
                                <w:lang w:val="en-US"/>
                              </w:rPr>
                              <w:t>Ju</w:t>
                            </w:r>
                            <w:r w:rsidR="00050613">
                              <w:rPr>
                                <w:b/>
                                <w:color w:val="000000" w:themeColor="text1"/>
                                <w:sz w:val="16"/>
                                <w:szCs w:val="16"/>
                                <w:lang w:val="en-US"/>
                              </w:rPr>
                              <w:t>l</w:t>
                            </w:r>
                            <w:r w:rsidR="0039623D">
                              <w:rPr>
                                <w:b/>
                                <w:color w:val="000000" w:themeColor="text1"/>
                                <w:sz w:val="16"/>
                                <w:szCs w:val="16"/>
                                <w:lang w:val="en-US"/>
                              </w:rPr>
                              <w:t>i</w:t>
                            </w:r>
                            <w:proofErr w:type="spellEnd"/>
                            <w:r>
                              <w:rPr>
                                <w:b/>
                                <w:color w:val="000000" w:themeColor="text1"/>
                                <w:sz w:val="16"/>
                                <w:szCs w:val="16"/>
                                <w:lang w:val="en-US"/>
                              </w:rPr>
                              <w:t xml:space="preserve"> 2020</w:t>
                            </w:r>
                          </w:p>
                          <w:p w14:paraId="584037B2" w14:textId="119EF223" w:rsidR="00E01AC4" w:rsidRPr="008D27D1" w:rsidRDefault="00E01AC4" w:rsidP="00B15032">
                            <w:pPr>
                              <w:spacing w:after="0" w:line="240" w:lineRule="auto"/>
                              <w:ind w:left="142"/>
                              <w:rPr>
                                <w:b/>
                                <w:color w:val="000000" w:themeColor="text1"/>
                                <w:sz w:val="16"/>
                                <w:szCs w:val="16"/>
                                <w:lang w:val="en-US"/>
                              </w:rPr>
                            </w:pPr>
                            <w:r>
                              <w:rPr>
                                <w:b/>
                                <w:color w:val="000000" w:themeColor="text1"/>
                                <w:sz w:val="16"/>
                                <w:szCs w:val="16"/>
                              </w:rPr>
                              <w:t xml:space="preserve"> Dipublikasi  :</w:t>
                            </w:r>
                            <w:r>
                              <w:rPr>
                                <w:b/>
                                <w:color w:val="000000" w:themeColor="text1"/>
                                <w:sz w:val="16"/>
                                <w:szCs w:val="16"/>
                                <w:lang w:val="en-US"/>
                              </w:rPr>
                              <w:t xml:space="preserve"> </w:t>
                            </w:r>
                            <w:r w:rsidR="00050613">
                              <w:rPr>
                                <w:b/>
                                <w:color w:val="000000" w:themeColor="text1"/>
                                <w:sz w:val="16"/>
                                <w:szCs w:val="16"/>
                                <w:lang w:val="en-US"/>
                              </w:rPr>
                              <w:t>10</w:t>
                            </w:r>
                            <w:r w:rsidR="0039623D">
                              <w:rPr>
                                <w:b/>
                                <w:color w:val="000000" w:themeColor="text1"/>
                                <w:sz w:val="16"/>
                                <w:szCs w:val="16"/>
                                <w:lang w:val="en-US"/>
                              </w:rPr>
                              <w:t xml:space="preserve"> </w:t>
                            </w:r>
                            <w:proofErr w:type="spellStart"/>
                            <w:r w:rsidR="0039623D">
                              <w:rPr>
                                <w:b/>
                                <w:color w:val="000000" w:themeColor="text1"/>
                                <w:sz w:val="16"/>
                                <w:szCs w:val="16"/>
                                <w:lang w:val="en-US"/>
                              </w:rPr>
                              <w:t>Juli</w:t>
                            </w:r>
                            <w:proofErr w:type="spellEnd"/>
                            <w:r w:rsidR="0039623D">
                              <w:rPr>
                                <w:b/>
                                <w:color w:val="000000" w:themeColor="text1"/>
                                <w:sz w:val="16"/>
                                <w:szCs w:val="16"/>
                                <w:lang w:val="en-US"/>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3.95pt;margin-top:-50pt;width:114.1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" fillcolor="#dbe5f1 [660]" strokecolor="#00b0f0" strokeweight=".25pt">
                <v:fill opacity="36751f"/>
                <v:textbox>
                  <w:txbxContent>
                    <w:p w14:paraId="4D362E78" w14:textId="77777777" w:rsidR="00E01AC4" w:rsidRDefault="00E01AC4" w:rsidP="00D3584F">
                      <w:pPr>
                        <w:spacing w:after="0" w:line="240" w:lineRule="auto"/>
                        <w:rPr>
                          <w:b/>
                          <w:color w:val="000000" w:themeColor="text1"/>
                          <w:sz w:val="16"/>
                          <w:szCs w:val="16"/>
                        </w:rPr>
                      </w:pPr>
                      <w:r w:rsidRPr="005A2F62">
                        <w:rPr>
                          <w:rFonts w:ascii="Palatino Linotype" w:hAnsi="Palatino Linotype"/>
                          <w:color w:val="000000" w:themeColor="text1"/>
                          <w:sz w:val="14"/>
                          <w:szCs w:val="14"/>
                        </w:rPr>
                        <w:sym w:font="Wingdings" w:char="F0FE"/>
                      </w:r>
                      <w:r>
                        <w:rPr>
                          <w:rFonts w:ascii="Palatino Linotype" w:hAnsi="Palatino Linotype"/>
                          <w:color w:val="000000" w:themeColor="text1"/>
                          <w:sz w:val="14"/>
                          <w:szCs w:val="14"/>
                        </w:rPr>
                        <w:t xml:space="preserve"> </w:t>
                      </w:r>
                      <w:r>
                        <w:rPr>
                          <w:b/>
                          <w:color w:val="000000" w:themeColor="text1"/>
                          <w:sz w:val="16"/>
                          <w:szCs w:val="16"/>
                        </w:rPr>
                        <w:t>Artikel  Penelitian</w:t>
                      </w:r>
                    </w:p>
                    <w:p w14:paraId="32A18BA9" w14:textId="77777777" w:rsidR="00E01AC4" w:rsidRDefault="00E01AC4" w:rsidP="00B15032">
                      <w:pPr>
                        <w:spacing w:after="0" w:line="240" w:lineRule="auto"/>
                        <w:rPr>
                          <w:b/>
                          <w:color w:val="000000" w:themeColor="text1"/>
                          <w:sz w:val="16"/>
                          <w:szCs w:val="16"/>
                        </w:rPr>
                      </w:pPr>
                      <w:r w:rsidRPr="005A2F62">
                        <w:rPr>
                          <w:rFonts w:ascii="Palatino Linotype" w:hAnsi="Palatino Linotype"/>
                          <w:color w:val="000000" w:themeColor="text1"/>
                          <w:sz w:val="14"/>
                          <w:szCs w:val="14"/>
                        </w:rPr>
                        <w:sym w:font="Wingdings" w:char="F0FE"/>
                      </w:r>
                      <w:r>
                        <w:rPr>
                          <w:rFonts w:ascii="Palatino Linotype" w:hAnsi="Palatino Linotype"/>
                          <w:color w:val="000000" w:themeColor="text1"/>
                          <w:sz w:val="14"/>
                          <w:szCs w:val="14"/>
                        </w:rPr>
                        <w:t xml:space="preserve"> </w:t>
                      </w:r>
                      <w:r>
                        <w:rPr>
                          <w:b/>
                          <w:color w:val="000000" w:themeColor="text1"/>
                          <w:sz w:val="16"/>
                          <w:szCs w:val="16"/>
                        </w:rPr>
                        <w:t>Info Artikel  :</w:t>
                      </w:r>
                    </w:p>
                    <w:p w14:paraId="7A77929B" w14:textId="59520751" w:rsidR="00E01AC4" w:rsidRPr="008D27D1" w:rsidRDefault="00E01AC4" w:rsidP="00B15032">
                      <w:pPr>
                        <w:spacing w:after="0" w:line="240" w:lineRule="auto"/>
                        <w:rPr>
                          <w:b/>
                          <w:color w:val="000000" w:themeColor="text1"/>
                          <w:sz w:val="16"/>
                          <w:szCs w:val="16"/>
                          <w:lang w:val="en-US"/>
                        </w:rPr>
                      </w:pPr>
                      <w:r>
                        <w:rPr>
                          <w:b/>
                          <w:color w:val="000000" w:themeColor="text1"/>
                          <w:sz w:val="16"/>
                          <w:szCs w:val="16"/>
                        </w:rPr>
                        <w:t xml:space="preserve">     Diterima      : </w:t>
                      </w:r>
                      <w:r w:rsidR="00050613">
                        <w:rPr>
                          <w:b/>
                          <w:color w:val="000000" w:themeColor="text1"/>
                          <w:sz w:val="16"/>
                          <w:szCs w:val="16"/>
                          <w:lang w:val="en-US"/>
                        </w:rPr>
                        <w:t>2</w:t>
                      </w:r>
                      <w:r>
                        <w:rPr>
                          <w:b/>
                          <w:color w:val="000000" w:themeColor="text1"/>
                          <w:sz w:val="16"/>
                          <w:szCs w:val="16"/>
                          <w:lang w:val="en-US"/>
                        </w:rPr>
                        <w:t xml:space="preserve"> </w:t>
                      </w:r>
                      <w:r w:rsidR="0039623D">
                        <w:rPr>
                          <w:b/>
                          <w:color w:val="000000" w:themeColor="text1"/>
                          <w:sz w:val="16"/>
                          <w:szCs w:val="16"/>
                          <w:lang w:val="en-US"/>
                        </w:rPr>
                        <w:t>Ju</w:t>
                      </w:r>
                      <w:r w:rsidR="00050613">
                        <w:rPr>
                          <w:b/>
                          <w:color w:val="000000" w:themeColor="text1"/>
                          <w:sz w:val="16"/>
                          <w:szCs w:val="16"/>
                          <w:lang w:val="en-US"/>
                        </w:rPr>
                        <w:t>l</w:t>
                      </w:r>
                      <w:r w:rsidR="0039623D">
                        <w:rPr>
                          <w:b/>
                          <w:color w:val="000000" w:themeColor="text1"/>
                          <w:sz w:val="16"/>
                          <w:szCs w:val="16"/>
                          <w:lang w:val="en-US"/>
                        </w:rPr>
                        <w:t>i</w:t>
                      </w:r>
                      <w:r>
                        <w:rPr>
                          <w:b/>
                          <w:color w:val="000000" w:themeColor="text1"/>
                          <w:sz w:val="16"/>
                          <w:szCs w:val="16"/>
                          <w:lang w:val="en-US"/>
                        </w:rPr>
                        <w:t xml:space="preserve"> 2020</w:t>
                      </w:r>
                    </w:p>
                    <w:p w14:paraId="584037B2" w14:textId="119EF223" w:rsidR="00E01AC4" w:rsidRPr="008D27D1" w:rsidRDefault="00E01AC4" w:rsidP="00B15032">
                      <w:pPr>
                        <w:spacing w:after="0" w:line="240" w:lineRule="auto"/>
                        <w:ind w:left="142"/>
                        <w:rPr>
                          <w:b/>
                          <w:color w:val="000000" w:themeColor="text1"/>
                          <w:sz w:val="16"/>
                          <w:szCs w:val="16"/>
                          <w:lang w:val="en-US"/>
                        </w:rPr>
                      </w:pPr>
                      <w:r>
                        <w:rPr>
                          <w:b/>
                          <w:color w:val="000000" w:themeColor="text1"/>
                          <w:sz w:val="16"/>
                          <w:szCs w:val="16"/>
                        </w:rPr>
                        <w:t xml:space="preserve"> Dipublikasi  :</w:t>
                      </w:r>
                      <w:r>
                        <w:rPr>
                          <w:b/>
                          <w:color w:val="000000" w:themeColor="text1"/>
                          <w:sz w:val="16"/>
                          <w:szCs w:val="16"/>
                          <w:lang w:val="en-US"/>
                        </w:rPr>
                        <w:t xml:space="preserve"> </w:t>
                      </w:r>
                      <w:r w:rsidR="00050613">
                        <w:rPr>
                          <w:b/>
                          <w:color w:val="000000" w:themeColor="text1"/>
                          <w:sz w:val="16"/>
                          <w:szCs w:val="16"/>
                          <w:lang w:val="en-US"/>
                        </w:rPr>
                        <w:t>10</w:t>
                      </w:r>
                      <w:r w:rsidR="0039623D">
                        <w:rPr>
                          <w:b/>
                          <w:color w:val="000000" w:themeColor="text1"/>
                          <w:sz w:val="16"/>
                          <w:szCs w:val="16"/>
                          <w:lang w:val="en-US"/>
                        </w:rPr>
                        <w:t xml:space="preserve"> Juli 2020</w:t>
                      </w:r>
                    </w:p>
                  </w:txbxContent>
                </v:textbox>
              </v:rect>
            </w:pict>
          </mc:Fallback>
        </mc:AlternateContent>
      </w:r>
    </w:p>
    <w:p w14:paraId="23765660" w14:textId="51D6FC55" w:rsidR="003D6EB6" w:rsidRPr="003D6EB6" w:rsidRDefault="003D6EB6" w:rsidP="008D27D1">
      <w:pPr>
        <w:spacing w:after="0" w:line="240" w:lineRule="auto"/>
        <w:rPr>
          <w:rFonts w:asciiTheme="majorHAnsi" w:hAnsiTheme="majorHAnsi"/>
          <w:b/>
          <w:noProof/>
          <w:sz w:val="12"/>
          <w:szCs w:val="32"/>
          <w:lang w:eastAsia="id-ID"/>
        </w:rPr>
      </w:pPr>
    </w:p>
    <w:p w14:paraId="42E33B8F" w14:textId="51890AA3" w:rsidR="00D222A9" w:rsidRPr="00951385" w:rsidRDefault="00D222A9" w:rsidP="00D222A9">
      <w:pPr>
        <w:spacing w:after="0" w:line="240" w:lineRule="auto"/>
        <w:jc w:val="both"/>
        <w:rPr>
          <w:rFonts w:asciiTheme="majorHAnsi" w:hAnsiTheme="majorHAnsi"/>
          <w:b/>
          <w:noProof/>
          <w:sz w:val="32"/>
          <w:szCs w:val="32"/>
        </w:rPr>
      </w:pPr>
      <w:r w:rsidRPr="005126BD">
        <w:rPr>
          <w:rFonts w:asciiTheme="majorHAnsi" w:eastAsia="Times New Roman" w:hAnsiTheme="majorHAnsi" w:cs="Arial"/>
          <w:b/>
          <w:sz w:val="32"/>
          <w:szCs w:val="32"/>
          <w:lang w:eastAsia="id-ID"/>
        </w:rPr>
        <w:t xml:space="preserve">Pengetahuan, Sikap </w:t>
      </w:r>
      <w:r w:rsidRPr="00EB7DA8">
        <w:rPr>
          <w:rFonts w:asciiTheme="majorHAnsi" w:eastAsia="Times New Roman" w:hAnsiTheme="majorHAnsi" w:cs="Arial"/>
          <w:b/>
          <w:sz w:val="32"/>
          <w:szCs w:val="32"/>
          <w:lang w:val="en-US" w:eastAsia="id-ID"/>
        </w:rPr>
        <w:t>d</w:t>
      </w:r>
      <w:r w:rsidRPr="00EB7DA8">
        <w:rPr>
          <w:rFonts w:asciiTheme="majorHAnsi" w:eastAsia="Times New Roman" w:hAnsiTheme="majorHAnsi" w:cs="Arial"/>
          <w:b/>
          <w:sz w:val="32"/>
          <w:szCs w:val="32"/>
          <w:lang w:eastAsia="id-ID"/>
        </w:rPr>
        <w:t>an</w:t>
      </w:r>
      <w:r w:rsidRPr="005126BD">
        <w:rPr>
          <w:rFonts w:asciiTheme="majorHAnsi" w:eastAsia="Times New Roman" w:hAnsiTheme="majorHAnsi" w:cs="Arial"/>
          <w:b/>
          <w:sz w:val="32"/>
          <w:szCs w:val="32"/>
          <w:lang w:eastAsia="id-ID"/>
        </w:rPr>
        <w:t xml:space="preserve"> Tindakan Masyarakat Terhadap Implementasi Kawasan Tanpa Rokok </w:t>
      </w:r>
      <w:r>
        <w:rPr>
          <w:rFonts w:asciiTheme="majorHAnsi" w:eastAsia="Times New Roman" w:hAnsiTheme="majorHAnsi" w:cs="Arial"/>
          <w:b/>
          <w:sz w:val="32"/>
          <w:szCs w:val="32"/>
          <w:lang w:val="en-US" w:eastAsia="id-ID"/>
        </w:rPr>
        <w:t>d</w:t>
      </w:r>
      <w:r w:rsidRPr="005126BD">
        <w:rPr>
          <w:rFonts w:asciiTheme="majorHAnsi" w:eastAsia="Times New Roman" w:hAnsiTheme="majorHAnsi" w:cs="Arial"/>
          <w:b/>
          <w:sz w:val="32"/>
          <w:szCs w:val="32"/>
          <w:lang w:eastAsia="id-ID"/>
        </w:rPr>
        <w:t xml:space="preserve">i Taman Nukila, Fort Oranje </w:t>
      </w:r>
      <w:r>
        <w:rPr>
          <w:rFonts w:asciiTheme="majorHAnsi" w:eastAsia="Times New Roman" w:hAnsiTheme="majorHAnsi" w:cs="Arial"/>
          <w:b/>
          <w:sz w:val="32"/>
          <w:szCs w:val="32"/>
          <w:lang w:val="en-US" w:eastAsia="id-ID"/>
        </w:rPr>
        <w:t>d</w:t>
      </w:r>
      <w:r w:rsidRPr="005126BD">
        <w:rPr>
          <w:rFonts w:asciiTheme="majorHAnsi" w:eastAsia="Times New Roman" w:hAnsiTheme="majorHAnsi" w:cs="Arial"/>
          <w:b/>
          <w:sz w:val="32"/>
          <w:szCs w:val="32"/>
          <w:lang w:eastAsia="id-ID"/>
        </w:rPr>
        <w:t>an Landmark</w:t>
      </w:r>
      <w:r>
        <w:rPr>
          <w:rFonts w:asciiTheme="majorHAnsi" w:eastAsia="Times New Roman" w:hAnsiTheme="majorHAnsi" w:cs="Arial"/>
          <w:b/>
          <w:sz w:val="32"/>
          <w:szCs w:val="32"/>
          <w:lang w:eastAsia="id-ID"/>
        </w:rPr>
        <w:t xml:space="preserve"> </w:t>
      </w:r>
      <w:r w:rsidRPr="005126BD">
        <w:rPr>
          <w:rFonts w:asciiTheme="majorHAnsi" w:hAnsiTheme="majorHAnsi" w:cs="Arial"/>
          <w:b/>
          <w:sz w:val="32"/>
          <w:szCs w:val="32"/>
        </w:rPr>
        <w:t>Kota Ternate</w:t>
      </w:r>
    </w:p>
    <w:p w14:paraId="2270A6E8" w14:textId="77777777" w:rsidR="00D222A9" w:rsidRDefault="00D222A9" w:rsidP="00D222A9">
      <w:pPr>
        <w:spacing w:after="0" w:line="240" w:lineRule="auto"/>
        <w:rPr>
          <w:rFonts w:asciiTheme="majorHAnsi" w:hAnsiTheme="majorHAnsi"/>
          <w:noProof/>
        </w:rPr>
      </w:pPr>
    </w:p>
    <w:p w14:paraId="56BFD078" w14:textId="7E5B6E54" w:rsidR="00D222A9" w:rsidRPr="00D222A9" w:rsidRDefault="00D222A9" w:rsidP="00D222A9">
      <w:pPr>
        <w:spacing w:after="0" w:line="240" w:lineRule="auto"/>
        <w:rPr>
          <w:rFonts w:asciiTheme="majorHAnsi" w:hAnsiTheme="majorHAnsi"/>
          <w:b/>
          <w:noProof/>
          <w:sz w:val="24"/>
          <w:szCs w:val="24"/>
          <w:lang w:val="en-US"/>
        </w:rPr>
      </w:pPr>
      <w:r w:rsidRPr="00D222A9">
        <w:rPr>
          <w:rFonts w:asciiTheme="majorHAnsi" w:hAnsiTheme="majorHAnsi"/>
          <w:b/>
          <w:noProof/>
          <w:sz w:val="24"/>
          <w:szCs w:val="24"/>
        </w:rPr>
        <w:t>Irnawati A Merek</w:t>
      </w:r>
      <w:r w:rsidRPr="00D222A9">
        <w:rPr>
          <w:rFonts w:asciiTheme="majorHAnsi" w:hAnsiTheme="majorHAnsi"/>
          <w:b/>
          <w:noProof/>
          <w:sz w:val="24"/>
          <w:szCs w:val="24"/>
          <w:vertAlign w:val="superscript"/>
        </w:rPr>
        <w:t>1</w:t>
      </w:r>
      <w:r w:rsidRPr="00D222A9">
        <w:rPr>
          <w:rFonts w:asciiTheme="majorHAnsi" w:hAnsiTheme="majorHAnsi"/>
          <w:b/>
          <w:noProof/>
          <w:sz w:val="24"/>
          <w:szCs w:val="24"/>
        </w:rPr>
        <w:t>,</w:t>
      </w:r>
      <w:r>
        <w:rPr>
          <w:rFonts w:asciiTheme="majorHAnsi" w:hAnsiTheme="majorHAnsi"/>
          <w:b/>
          <w:noProof/>
          <w:sz w:val="24"/>
          <w:szCs w:val="24"/>
          <w:lang w:val="en-US"/>
        </w:rPr>
        <w:t xml:space="preserve"> </w:t>
      </w:r>
      <w:r w:rsidRPr="00D222A9">
        <w:rPr>
          <w:rFonts w:asciiTheme="majorHAnsi" w:hAnsiTheme="majorHAnsi"/>
          <w:b/>
          <w:noProof/>
          <w:sz w:val="24"/>
          <w:szCs w:val="24"/>
        </w:rPr>
        <w:t>Nani Supriyatni</w:t>
      </w:r>
      <w:r w:rsidRPr="00D222A9">
        <w:rPr>
          <w:rFonts w:asciiTheme="majorHAnsi" w:hAnsiTheme="majorHAnsi"/>
          <w:b/>
          <w:noProof/>
          <w:sz w:val="24"/>
          <w:szCs w:val="24"/>
          <w:vertAlign w:val="superscript"/>
        </w:rPr>
        <w:t xml:space="preserve"> 2</w:t>
      </w:r>
      <w:r w:rsidRPr="00D222A9">
        <w:rPr>
          <w:rFonts w:ascii="Palatino Linotype" w:hAnsi="Palatino Linotype"/>
          <w:b/>
          <w:sz w:val="26"/>
          <w:vertAlign w:val="superscript"/>
        </w:rPr>
        <w:sym w:font="Wingdings" w:char="F02A"/>
      </w:r>
      <w:r w:rsidRPr="00D222A9">
        <w:rPr>
          <w:rFonts w:asciiTheme="majorHAnsi" w:hAnsiTheme="majorHAnsi"/>
          <w:b/>
          <w:noProof/>
          <w:sz w:val="24"/>
          <w:szCs w:val="24"/>
        </w:rPr>
        <w:t>,</w:t>
      </w:r>
      <w:r>
        <w:rPr>
          <w:rFonts w:asciiTheme="majorHAnsi" w:hAnsiTheme="majorHAnsi"/>
          <w:b/>
          <w:noProof/>
          <w:sz w:val="24"/>
          <w:szCs w:val="24"/>
          <w:lang w:val="en-US"/>
        </w:rPr>
        <w:t xml:space="preserve"> dan </w:t>
      </w:r>
      <w:r w:rsidRPr="00D222A9">
        <w:rPr>
          <w:rFonts w:asciiTheme="majorHAnsi" w:hAnsiTheme="majorHAnsi" w:cs="Arial"/>
          <w:b/>
        </w:rPr>
        <w:t>Ramli</w:t>
      </w:r>
      <w:r>
        <w:rPr>
          <w:rFonts w:asciiTheme="majorHAnsi" w:hAnsiTheme="majorHAnsi"/>
          <w:b/>
          <w:noProof/>
          <w:sz w:val="24"/>
          <w:szCs w:val="24"/>
          <w:vertAlign w:val="superscript"/>
          <w:lang w:val="en-US"/>
        </w:rPr>
        <w:t>2</w:t>
      </w:r>
    </w:p>
    <w:p w14:paraId="17AD82A8" w14:textId="6AE2E35F" w:rsidR="00D222A9" w:rsidRDefault="00D222A9" w:rsidP="00D222A9">
      <w:pPr>
        <w:spacing w:after="0" w:line="240" w:lineRule="auto"/>
        <w:rPr>
          <w:rFonts w:asciiTheme="majorHAnsi" w:hAnsiTheme="majorHAnsi"/>
          <w:noProof/>
        </w:rPr>
      </w:pPr>
      <w:bookmarkStart w:id="0" w:name="_GoBack"/>
      <w:bookmarkEnd w:id="0"/>
    </w:p>
    <w:p w14:paraId="767A328E" w14:textId="77777777" w:rsidR="00D222A9" w:rsidRPr="00951385" w:rsidRDefault="00D222A9" w:rsidP="00D222A9">
      <w:pPr>
        <w:spacing w:after="0" w:line="240" w:lineRule="auto"/>
        <w:ind w:left="142" w:hanging="142"/>
        <w:jc w:val="both"/>
        <w:rPr>
          <w:rFonts w:asciiTheme="majorHAnsi" w:hAnsiTheme="majorHAnsi"/>
          <w:noProof/>
          <w:sz w:val="18"/>
          <w:szCs w:val="18"/>
        </w:rPr>
      </w:pPr>
      <w:r w:rsidRPr="00951385">
        <w:rPr>
          <w:rFonts w:asciiTheme="majorHAnsi" w:hAnsiTheme="majorHAnsi"/>
          <w:noProof/>
          <w:sz w:val="24"/>
          <w:szCs w:val="24"/>
          <w:vertAlign w:val="superscript"/>
        </w:rPr>
        <w:t>1</w:t>
      </w:r>
      <w:r>
        <w:rPr>
          <w:rFonts w:asciiTheme="majorHAnsi" w:hAnsiTheme="majorHAnsi"/>
          <w:noProof/>
          <w:sz w:val="24"/>
          <w:szCs w:val="24"/>
          <w:vertAlign w:val="superscript"/>
        </w:rPr>
        <w:tab/>
      </w:r>
      <w:r w:rsidRPr="00F16FBC">
        <w:rPr>
          <w:rFonts w:asciiTheme="majorHAnsi" w:hAnsiTheme="majorHAnsi"/>
          <w:noProof/>
          <w:sz w:val="18"/>
          <w:szCs w:val="18"/>
        </w:rPr>
        <w:t xml:space="preserve">Mahasiswa Peminatan </w:t>
      </w:r>
      <w:r>
        <w:rPr>
          <w:rFonts w:asciiTheme="majorHAnsi" w:hAnsiTheme="majorHAnsi"/>
          <w:noProof/>
          <w:sz w:val="18"/>
          <w:szCs w:val="18"/>
        </w:rPr>
        <w:t>PKIP</w:t>
      </w:r>
      <w:r w:rsidRPr="00F16FBC">
        <w:rPr>
          <w:rFonts w:asciiTheme="majorHAnsi" w:hAnsiTheme="majorHAnsi"/>
          <w:noProof/>
          <w:sz w:val="18"/>
          <w:szCs w:val="18"/>
        </w:rPr>
        <w:t xml:space="preserve">  Fakultas Ilmu Kesehatan</w:t>
      </w:r>
      <w:r w:rsidRPr="00951385">
        <w:rPr>
          <w:rFonts w:asciiTheme="majorHAnsi" w:hAnsiTheme="majorHAnsi"/>
          <w:noProof/>
          <w:sz w:val="18"/>
          <w:szCs w:val="18"/>
        </w:rPr>
        <w:t xml:space="preserve">, Universitas Muhammadiyah Maluku Utara. Ternate. Indonesia, </w:t>
      </w:r>
    </w:p>
    <w:p w14:paraId="48F27562" w14:textId="77777777" w:rsidR="00D222A9" w:rsidRPr="008D5BAC" w:rsidRDefault="00D222A9" w:rsidP="00D222A9">
      <w:pPr>
        <w:spacing w:after="0" w:line="240" w:lineRule="auto"/>
        <w:ind w:left="142"/>
        <w:jc w:val="both"/>
        <w:rPr>
          <w:rFonts w:asciiTheme="majorHAnsi" w:hAnsiTheme="majorHAnsi"/>
          <w:noProof/>
          <w:sz w:val="18"/>
          <w:szCs w:val="18"/>
        </w:rPr>
      </w:pPr>
      <w:r w:rsidRPr="00954C7B">
        <w:rPr>
          <w:rFonts w:asciiTheme="majorHAnsi" w:hAnsiTheme="majorHAnsi"/>
          <w:noProof/>
          <w:sz w:val="18"/>
          <w:szCs w:val="18"/>
        </w:rPr>
        <w:t xml:space="preserve">Email : </w:t>
      </w:r>
      <w:r>
        <w:rPr>
          <w:rFonts w:asciiTheme="majorHAnsi" w:hAnsiTheme="majorHAnsi"/>
          <w:noProof/>
          <w:sz w:val="18"/>
          <w:szCs w:val="18"/>
        </w:rPr>
        <w:t>irnawatiamerek22@gmail.com</w:t>
      </w:r>
    </w:p>
    <w:p w14:paraId="188E1DED" w14:textId="77777777" w:rsidR="00D222A9" w:rsidRPr="00951385" w:rsidRDefault="00D222A9" w:rsidP="00D222A9">
      <w:pPr>
        <w:spacing w:after="0" w:line="240" w:lineRule="auto"/>
        <w:ind w:left="142" w:hanging="142"/>
        <w:jc w:val="both"/>
        <w:rPr>
          <w:rFonts w:asciiTheme="majorHAnsi" w:hAnsiTheme="majorHAnsi"/>
          <w:noProof/>
          <w:sz w:val="18"/>
          <w:szCs w:val="18"/>
        </w:rPr>
      </w:pPr>
      <w:r>
        <w:rPr>
          <w:rFonts w:asciiTheme="majorHAnsi" w:hAnsiTheme="majorHAnsi"/>
          <w:noProof/>
          <w:sz w:val="24"/>
          <w:szCs w:val="24"/>
          <w:vertAlign w:val="superscript"/>
        </w:rPr>
        <w:t>2</w:t>
      </w:r>
      <w:r>
        <w:rPr>
          <w:rFonts w:asciiTheme="majorHAnsi" w:hAnsiTheme="majorHAnsi"/>
          <w:noProof/>
          <w:sz w:val="24"/>
          <w:szCs w:val="24"/>
          <w:vertAlign w:val="superscript"/>
        </w:rPr>
        <w:tab/>
      </w:r>
      <w:r>
        <w:rPr>
          <w:rFonts w:asciiTheme="majorHAnsi" w:hAnsiTheme="majorHAnsi"/>
          <w:noProof/>
          <w:sz w:val="18"/>
          <w:szCs w:val="18"/>
        </w:rPr>
        <w:t>Staf Pengajar Fakultas Ilmu Kesehatan</w:t>
      </w:r>
      <w:r w:rsidRPr="00951385">
        <w:rPr>
          <w:rFonts w:asciiTheme="majorHAnsi" w:hAnsiTheme="majorHAnsi"/>
          <w:noProof/>
          <w:sz w:val="18"/>
          <w:szCs w:val="18"/>
        </w:rPr>
        <w:t xml:space="preserve">, Universitas Muhammadiyah Maluku Utara. Ternate. Indonesia, </w:t>
      </w:r>
    </w:p>
    <w:p w14:paraId="1F1EC11A" w14:textId="3D945A2B" w:rsidR="00D222A9" w:rsidRPr="00467B48" w:rsidRDefault="00D222A9" w:rsidP="00D222A9">
      <w:pPr>
        <w:spacing w:after="0" w:line="240" w:lineRule="auto"/>
        <w:ind w:left="142"/>
        <w:jc w:val="both"/>
        <w:rPr>
          <w:rFonts w:asciiTheme="majorHAnsi" w:hAnsiTheme="majorHAnsi" w:cs="Times New Roman"/>
          <w:sz w:val="18"/>
          <w:szCs w:val="18"/>
          <w:lang w:val="en-US"/>
        </w:rPr>
      </w:pPr>
      <w:r w:rsidRPr="00467B48">
        <w:rPr>
          <w:rFonts w:asciiTheme="majorHAnsi" w:hAnsiTheme="majorHAnsi"/>
          <w:noProof/>
          <w:sz w:val="18"/>
          <w:szCs w:val="18"/>
        </w:rPr>
        <w:t xml:space="preserve">Email : </w:t>
      </w:r>
      <w:hyperlink r:id="rId12" w:history="1">
        <w:r w:rsidRPr="00467B48">
          <w:rPr>
            <w:rStyle w:val="Hyperlink"/>
            <w:rFonts w:asciiTheme="majorHAnsi" w:hAnsiTheme="majorHAnsi" w:cs="Times New Roman"/>
            <w:color w:val="auto"/>
            <w:sz w:val="18"/>
            <w:szCs w:val="18"/>
            <w:u w:val="none"/>
          </w:rPr>
          <w:t>naniskm@yahoo.com</w:t>
        </w:r>
      </w:hyperlink>
      <w:r w:rsidRPr="00467B48">
        <w:rPr>
          <w:rFonts w:asciiTheme="majorHAnsi" w:hAnsiTheme="majorHAnsi" w:cs="Times New Roman"/>
          <w:sz w:val="18"/>
          <w:szCs w:val="18"/>
          <w:lang w:val="en-US"/>
        </w:rPr>
        <w:t xml:space="preserve">; </w:t>
      </w:r>
      <w:hyperlink r:id="rId13" w:history="1">
        <w:r w:rsidRPr="00467B48">
          <w:rPr>
            <w:rStyle w:val="Hyperlink"/>
            <w:rFonts w:asciiTheme="majorHAnsi" w:hAnsiTheme="majorHAnsi" w:cs="Times New Roman"/>
            <w:color w:val="auto"/>
            <w:sz w:val="18"/>
            <w:szCs w:val="18"/>
            <w:u w:val="none"/>
          </w:rPr>
          <w:t>ramli.fikes@gmail.com</w:t>
        </w:r>
      </w:hyperlink>
    </w:p>
    <w:p w14:paraId="3A308F4B" w14:textId="77777777" w:rsidR="00D222A9" w:rsidRPr="00951385" w:rsidRDefault="00D222A9" w:rsidP="00D222A9">
      <w:pPr>
        <w:spacing w:after="0" w:line="240" w:lineRule="auto"/>
        <w:rPr>
          <w:rFonts w:asciiTheme="majorHAnsi" w:hAnsiTheme="majorHAnsi"/>
          <w:b/>
          <w:noProof/>
          <w:sz w:val="12"/>
          <w:szCs w:val="16"/>
        </w:rPr>
      </w:pPr>
    </w:p>
    <w:p w14:paraId="73F60570" w14:textId="77777777" w:rsidR="00D222A9" w:rsidRDefault="00D222A9" w:rsidP="00D222A9">
      <w:pPr>
        <w:tabs>
          <w:tab w:val="left" w:pos="1701"/>
        </w:tabs>
        <w:spacing w:after="0" w:line="240" w:lineRule="auto"/>
        <w:ind w:left="1701" w:hanging="1701"/>
        <w:jc w:val="both"/>
        <w:rPr>
          <w:rFonts w:ascii="Palatino Linotype" w:hAnsi="Palatino Linotype"/>
          <w:sz w:val="18"/>
          <w:szCs w:val="18"/>
        </w:rPr>
      </w:pPr>
      <w:r w:rsidRPr="00951385">
        <w:rPr>
          <w:rFonts w:ascii="Palatino Linotype" w:hAnsi="Palatino Linotype"/>
          <w:b/>
          <w:sz w:val="28"/>
          <w:szCs w:val="28"/>
          <w:vertAlign w:val="superscript"/>
        </w:rPr>
        <w:sym w:font="Wingdings" w:char="F02A"/>
      </w:r>
      <w:r w:rsidRPr="00951385">
        <w:rPr>
          <w:rFonts w:ascii="Palatino Linotype" w:hAnsi="Palatino Linotype"/>
          <w:sz w:val="18"/>
          <w:szCs w:val="18"/>
        </w:rPr>
        <w:t>Korespondensi :</w:t>
      </w:r>
      <w:r>
        <w:rPr>
          <w:rFonts w:ascii="Palatino Linotype" w:hAnsi="Palatino Linotype"/>
          <w:sz w:val="18"/>
          <w:szCs w:val="18"/>
        </w:rPr>
        <w:tab/>
      </w:r>
      <w:r w:rsidRPr="00C47E84">
        <w:rPr>
          <w:rFonts w:ascii="Palatino Linotype" w:hAnsi="Palatino Linotype"/>
          <w:sz w:val="18"/>
          <w:szCs w:val="18"/>
        </w:rPr>
        <w:t>Nani Supriyatni</w:t>
      </w:r>
      <w:r w:rsidRPr="00951385">
        <w:rPr>
          <w:rFonts w:ascii="Palatino Linotype" w:hAnsi="Palatino Linotype"/>
          <w:sz w:val="18"/>
          <w:szCs w:val="18"/>
        </w:rPr>
        <w:t xml:space="preserve">, </w:t>
      </w:r>
      <w:r w:rsidRPr="006014F5">
        <w:rPr>
          <w:rFonts w:ascii="Palatino Linotype" w:hAnsi="Palatino Linotype"/>
          <w:sz w:val="18"/>
          <w:szCs w:val="18"/>
        </w:rPr>
        <w:t>Universitas Muhammadiyah Maluku Utara</w:t>
      </w:r>
      <w:r w:rsidRPr="00951385">
        <w:rPr>
          <w:rFonts w:ascii="Palatino Linotype" w:hAnsi="Palatino Linotype"/>
          <w:sz w:val="18"/>
          <w:szCs w:val="18"/>
        </w:rPr>
        <w:t xml:space="preserve">, </w:t>
      </w:r>
      <w:r>
        <w:rPr>
          <w:rFonts w:ascii="Palatino Linotype" w:hAnsi="Palatino Linotype"/>
          <w:sz w:val="18"/>
          <w:szCs w:val="18"/>
        </w:rPr>
        <w:t>Ternate</w:t>
      </w:r>
      <w:r w:rsidRPr="00951385">
        <w:rPr>
          <w:rFonts w:ascii="Palatino Linotype" w:hAnsi="Palatino Linotype"/>
          <w:sz w:val="18"/>
          <w:szCs w:val="18"/>
        </w:rPr>
        <w:t>, Indonesia,</w:t>
      </w:r>
    </w:p>
    <w:p w14:paraId="403B87AF" w14:textId="63FFEBB9" w:rsidR="00D222A9" w:rsidRDefault="00D222A9" w:rsidP="00D222A9">
      <w:pPr>
        <w:tabs>
          <w:tab w:val="left" w:pos="1701"/>
        </w:tabs>
        <w:spacing w:after="0" w:line="240" w:lineRule="auto"/>
        <w:ind w:left="1701" w:hanging="1417"/>
        <w:jc w:val="both"/>
        <w:rPr>
          <w:rFonts w:asciiTheme="majorHAnsi" w:hAnsiTheme="majorHAnsi" w:cs="Times New Roman"/>
          <w:sz w:val="18"/>
          <w:szCs w:val="18"/>
        </w:rPr>
      </w:pPr>
      <w:r w:rsidRPr="00954C7B">
        <w:rPr>
          <w:rFonts w:asciiTheme="majorHAnsi" w:hAnsiTheme="majorHAnsi"/>
          <w:sz w:val="18"/>
          <w:szCs w:val="18"/>
        </w:rPr>
        <w:t>Email :</w:t>
      </w:r>
      <w:r w:rsidR="003F12D7">
        <w:rPr>
          <w:rFonts w:asciiTheme="majorHAnsi" w:hAnsiTheme="majorHAnsi"/>
          <w:sz w:val="18"/>
          <w:szCs w:val="18"/>
          <w:lang w:val="en-US"/>
        </w:rPr>
        <w:t xml:space="preserve"> </w:t>
      </w:r>
      <w:r>
        <w:rPr>
          <w:rFonts w:asciiTheme="majorHAnsi" w:hAnsiTheme="majorHAnsi" w:cs="Times New Roman"/>
          <w:sz w:val="18"/>
          <w:szCs w:val="18"/>
        </w:rPr>
        <w:t>naniskm@yahoo.com</w:t>
      </w:r>
    </w:p>
    <w:p w14:paraId="46D110ED" w14:textId="77777777" w:rsidR="00D222A9" w:rsidRPr="005126BD" w:rsidRDefault="00D222A9" w:rsidP="00D222A9">
      <w:pPr>
        <w:tabs>
          <w:tab w:val="left" w:pos="1701"/>
        </w:tabs>
        <w:spacing w:after="0" w:line="240" w:lineRule="auto"/>
        <w:ind w:left="1701" w:hanging="1417"/>
        <w:jc w:val="both"/>
        <w:rPr>
          <w:rFonts w:asciiTheme="majorHAnsi" w:hAnsiTheme="majorHAnsi"/>
          <w:noProof/>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8364"/>
      </w:tblGrid>
      <w:tr w:rsidR="00D222A9" w14:paraId="2D6FE9FB" w14:textId="77777777" w:rsidTr="000059F6">
        <w:tc>
          <w:tcPr>
            <w:tcW w:w="8364" w:type="dxa"/>
            <w:shd w:val="clear" w:color="auto" w:fill="EAF1DD" w:themeFill="accent3" w:themeFillTint="33"/>
          </w:tcPr>
          <w:p w14:paraId="5D833175" w14:textId="77777777" w:rsidR="00D222A9" w:rsidRDefault="00D222A9" w:rsidP="00D222A9">
            <w:pPr>
              <w:ind w:left="34"/>
              <w:rPr>
                <w:rFonts w:asciiTheme="majorHAnsi" w:hAnsiTheme="majorHAnsi"/>
                <w:noProof/>
                <w:sz w:val="20"/>
                <w:szCs w:val="20"/>
              </w:rPr>
            </w:pPr>
            <w:r w:rsidRPr="004E1698">
              <w:rPr>
                <w:rFonts w:asciiTheme="majorHAnsi" w:hAnsiTheme="majorHAnsi"/>
                <w:b/>
                <w:noProof/>
              </w:rPr>
              <w:t>ABSTRAK</w:t>
            </w:r>
            <w:r w:rsidRPr="004E1698">
              <w:rPr>
                <w:rFonts w:asciiTheme="majorHAnsi" w:hAnsiTheme="majorHAnsi"/>
                <w:noProof/>
              </w:rPr>
              <w:t>.</w:t>
            </w:r>
          </w:p>
          <w:p w14:paraId="5D735AD1" w14:textId="62093B70" w:rsidR="00D222A9" w:rsidRPr="003F12D7" w:rsidRDefault="00D222A9" w:rsidP="00E77085">
            <w:pPr>
              <w:jc w:val="both"/>
              <w:rPr>
                <w:rFonts w:asciiTheme="majorHAnsi" w:hAnsiTheme="majorHAnsi" w:cs="Arial"/>
                <w:sz w:val="20"/>
                <w:szCs w:val="20"/>
              </w:rPr>
            </w:pPr>
            <w:r w:rsidRPr="00044223">
              <w:rPr>
                <w:rFonts w:asciiTheme="majorHAnsi" w:hAnsiTheme="majorHAnsi" w:cs="Arial"/>
                <w:sz w:val="20"/>
                <w:szCs w:val="20"/>
              </w:rPr>
              <w:t>Kawasan tanpa rokok (KTR) merupakan ruangan atau area yang dinyatakan dilarang untuk kegiatan merokok atau kegiatan memproduksi, menjual, mengiklankan, dan/atau mempromosikan produk tembakau, meliputi fasilitas pelayanan kesehatan, tempat proses belajar mengajar, tempat anak bermain, tempat ibadah, angkutan umum, tempat kerja dan tempat umum dan tempat lain yang ditetapkan</w:t>
            </w:r>
            <w:r>
              <w:rPr>
                <w:rFonts w:asciiTheme="majorHAnsi" w:hAnsiTheme="majorHAnsi" w:cs="Arial"/>
                <w:sz w:val="20"/>
                <w:szCs w:val="20"/>
              </w:rPr>
              <w:t xml:space="preserve">. </w:t>
            </w:r>
            <w:r w:rsidRPr="0032602A">
              <w:rPr>
                <w:rFonts w:asciiTheme="majorHAnsi" w:hAnsiTheme="majorHAnsi" w:cs="Arial"/>
                <w:sz w:val="20"/>
                <w:szCs w:val="20"/>
              </w:rPr>
              <w:t xml:space="preserve">Tujuan penelitian ini Untuk memperoleh informasi tentang pengetahuan, sikap dan tindakan masyarakat terhadap Imlementasi kawasan tanpa rokok di Taman Nukila, Fort Oranje dan Landmark Kota Ternate </w:t>
            </w:r>
            <w:r>
              <w:rPr>
                <w:rFonts w:asciiTheme="majorHAnsi" w:hAnsiTheme="majorHAnsi" w:cs="Arial"/>
                <w:sz w:val="20"/>
                <w:szCs w:val="20"/>
              </w:rPr>
              <w:t xml:space="preserve">Metode penelitian </w:t>
            </w:r>
            <w:r w:rsidRPr="00044223">
              <w:rPr>
                <w:rFonts w:asciiTheme="majorHAnsi" w:hAnsiTheme="majorHAnsi" w:cs="Arial"/>
                <w:sz w:val="20"/>
                <w:szCs w:val="20"/>
              </w:rPr>
              <w:t>adalah pe</w:t>
            </w:r>
            <w:r>
              <w:rPr>
                <w:rFonts w:asciiTheme="majorHAnsi" w:hAnsiTheme="majorHAnsi" w:cs="Arial"/>
                <w:sz w:val="20"/>
                <w:szCs w:val="20"/>
              </w:rPr>
              <w:t>nelitian kuantitatif deskriptif dengan</w:t>
            </w:r>
            <w:r w:rsidRPr="00044223">
              <w:rPr>
                <w:rFonts w:asciiTheme="majorHAnsi" w:hAnsiTheme="majorHAnsi" w:cs="Arial"/>
                <w:sz w:val="20"/>
                <w:szCs w:val="20"/>
              </w:rPr>
              <w:t xml:space="preserve"> populasi pada penelitian ini adalah seluruh masyarakat Kota Ternate</w:t>
            </w:r>
            <w:r>
              <w:rPr>
                <w:rFonts w:asciiTheme="majorHAnsi" w:hAnsiTheme="majorHAnsi" w:cs="Arial"/>
                <w:sz w:val="20"/>
                <w:szCs w:val="20"/>
              </w:rPr>
              <w:t xml:space="preserve"> </w:t>
            </w:r>
            <w:r w:rsidRPr="00044223">
              <w:rPr>
                <w:rFonts w:asciiTheme="majorHAnsi" w:hAnsiTheme="majorHAnsi" w:cs="Arial"/>
                <w:sz w:val="20"/>
                <w:szCs w:val="20"/>
              </w:rPr>
              <w:t xml:space="preserve">dan sampel pada </w:t>
            </w:r>
            <w:r>
              <w:rPr>
                <w:rFonts w:asciiTheme="majorHAnsi" w:hAnsiTheme="majorHAnsi" w:cs="Arial"/>
                <w:sz w:val="20"/>
                <w:szCs w:val="20"/>
              </w:rPr>
              <w:t>a</w:t>
            </w:r>
            <w:r w:rsidRPr="00044223">
              <w:rPr>
                <w:rFonts w:asciiTheme="majorHAnsi" w:hAnsiTheme="majorHAnsi" w:cs="Arial"/>
                <w:sz w:val="20"/>
                <w:szCs w:val="20"/>
              </w:rPr>
              <w:t xml:space="preserve">dalah  pengunjung taman Nukila, Fort Oranje dan Landmark Kota Ternate dengan besar sampel yang digunakan adalah 80 responden. </w:t>
            </w:r>
            <w:r w:rsidR="003F12D7">
              <w:rPr>
                <w:rFonts w:asciiTheme="majorHAnsi" w:hAnsiTheme="majorHAnsi" w:cs="Arial"/>
                <w:sz w:val="20"/>
                <w:szCs w:val="20"/>
                <w:lang w:val="en-US"/>
              </w:rPr>
              <w:t xml:space="preserve"> </w:t>
            </w:r>
            <w:r>
              <w:rPr>
                <w:rFonts w:asciiTheme="majorHAnsi" w:hAnsiTheme="majorHAnsi" w:cs="Arial"/>
                <w:sz w:val="20"/>
                <w:szCs w:val="20"/>
              </w:rPr>
              <w:t>H</w:t>
            </w:r>
            <w:r w:rsidRPr="00044223">
              <w:rPr>
                <w:rFonts w:asciiTheme="majorHAnsi" w:hAnsiTheme="majorHAnsi" w:cs="Arial"/>
                <w:sz w:val="20"/>
                <w:szCs w:val="20"/>
              </w:rPr>
              <w:t xml:space="preserve">asil penelitian </w:t>
            </w:r>
            <w:r>
              <w:rPr>
                <w:rFonts w:asciiTheme="majorHAnsi" w:hAnsiTheme="majorHAnsi" w:cs="Arial"/>
                <w:sz w:val="20"/>
                <w:szCs w:val="20"/>
              </w:rPr>
              <w:t>pada pengetahuan masyarakat banyak yang mengetahui istilah KTR (kawasan tanpa rokok) yaitu sebanyak 74,2 (92,5%), masih ada masyarakat yang belum mengetahui mengenai sanksi yang diterapkan pada KTR yaitu 66 (82,5%). Untuk sikap masih banyak masyarakat yang bersikap tidak setuju dengan diterapkanya sanksi terhadap KTR yaitu 40 (50%), sikap masyarakat juga banyak yang setuju terhadap dampak dari asap rokok yaitu tidak hanya berdampak pada perokok tapi asap rokok berdampak juga pada yang bukan perokok 69 (86,2%). kepada instansi</w:t>
            </w:r>
            <w:r w:rsidRPr="00044223">
              <w:rPr>
                <w:rFonts w:asciiTheme="majorHAnsi" w:hAnsiTheme="majorHAnsi" w:cs="Arial"/>
                <w:sz w:val="20"/>
                <w:szCs w:val="20"/>
              </w:rPr>
              <w:t xml:space="preserve"> Dinas Kesehatan, Dinas Pekerjaan Umum dan Perumahan Rakyat dan Dinas Perumahan rakyat  kawasan permukiman dan pertanahan  Perlu adanya advokasi lintas sektor lembaga kesehatan, tokoh keagamaan dan lembaga kepemerintahan dalam hal ini Kelurahan untuk membuat kegiatan sosialisasi tentang Kawasan Tanpa Rokok (KTR) setiap bulannya</w:t>
            </w:r>
            <w:r>
              <w:rPr>
                <w:rFonts w:asciiTheme="majorHAnsi" w:hAnsiTheme="majorHAnsi" w:cs="Arial"/>
                <w:sz w:val="20"/>
                <w:szCs w:val="20"/>
              </w:rPr>
              <w:t>.</w:t>
            </w:r>
          </w:p>
        </w:tc>
      </w:tr>
    </w:tbl>
    <w:p w14:paraId="397004CC" w14:textId="77777777" w:rsidR="00D222A9" w:rsidRPr="004E1698" w:rsidRDefault="00D222A9" w:rsidP="00D222A9">
      <w:pPr>
        <w:spacing w:after="0" w:line="240" w:lineRule="auto"/>
        <w:ind w:left="567" w:right="566"/>
        <w:rPr>
          <w:rFonts w:asciiTheme="majorHAnsi" w:hAnsiTheme="majorHAnsi"/>
          <w:i/>
          <w:noProof/>
          <w:sz w:val="4"/>
        </w:rPr>
      </w:pPr>
    </w:p>
    <w:p w14:paraId="1974CBF2" w14:textId="1E47B41A" w:rsidR="00D222A9" w:rsidRPr="00970100" w:rsidRDefault="00D222A9" w:rsidP="003F12D7">
      <w:pPr>
        <w:spacing w:before="120" w:after="0" w:line="240" w:lineRule="auto"/>
        <w:ind w:left="567" w:right="566"/>
        <w:rPr>
          <w:rFonts w:asciiTheme="majorHAnsi" w:hAnsiTheme="majorHAnsi"/>
          <w:b/>
          <w:noProof/>
          <w:sz w:val="20"/>
          <w:szCs w:val="20"/>
          <w:lang w:val="en-US"/>
        </w:rPr>
      </w:pPr>
      <w:r w:rsidRPr="00554A36">
        <w:rPr>
          <w:rFonts w:asciiTheme="majorHAnsi" w:hAnsiTheme="majorHAnsi"/>
          <w:b/>
          <w:i/>
          <w:noProof/>
        </w:rPr>
        <w:t>Keyword:</w:t>
      </w:r>
      <w:r>
        <w:rPr>
          <w:rFonts w:asciiTheme="majorHAnsi" w:hAnsiTheme="majorHAnsi"/>
          <w:b/>
          <w:i/>
          <w:noProof/>
        </w:rPr>
        <w:t xml:space="preserve"> </w:t>
      </w:r>
      <w:r w:rsidR="00970100" w:rsidRPr="00970100">
        <w:rPr>
          <w:rFonts w:asciiTheme="majorHAnsi" w:hAnsiTheme="majorHAnsi"/>
          <w:i/>
          <w:noProof/>
          <w:lang w:val="en-US"/>
        </w:rPr>
        <w:t>Rokok,</w:t>
      </w:r>
      <w:r w:rsidR="00970100">
        <w:rPr>
          <w:rFonts w:asciiTheme="majorHAnsi" w:hAnsiTheme="majorHAnsi"/>
          <w:b/>
          <w:i/>
          <w:noProof/>
          <w:lang w:val="en-US"/>
        </w:rPr>
        <w:t xml:space="preserve"> </w:t>
      </w:r>
      <w:r w:rsidR="00970100">
        <w:rPr>
          <w:rFonts w:asciiTheme="majorHAnsi" w:hAnsiTheme="majorHAnsi"/>
          <w:i/>
          <w:noProof/>
        </w:rPr>
        <w:t>KTR, Pengetahuan</w:t>
      </w:r>
      <w:r w:rsidR="00970100">
        <w:rPr>
          <w:rFonts w:asciiTheme="majorHAnsi" w:hAnsiTheme="majorHAnsi"/>
          <w:i/>
          <w:noProof/>
          <w:lang w:val="en-US"/>
        </w:rPr>
        <w:t xml:space="preserve">, </w:t>
      </w:r>
      <w:r w:rsidRPr="003F12D7">
        <w:rPr>
          <w:rFonts w:asciiTheme="majorHAnsi" w:hAnsiTheme="majorHAnsi"/>
          <w:i/>
          <w:noProof/>
        </w:rPr>
        <w:t>Sikap</w:t>
      </w:r>
      <w:r w:rsidR="00970100">
        <w:rPr>
          <w:rFonts w:asciiTheme="majorHAnsi" w:hAnsiTheme="majorHAnsi"/>
          <w:i/>
          <w:noProof/>
          <w:lang w:val="en-US"/>
        </w:rPr>
        <w:t>, Ternate</w:t>
      </w:r>
    </w:p>
    <w:p w14:paraId="4E30F0D5" w14:textId="77777777" w:rsidR="003F12D7" w:rsidRDefault="003F12D7" w:rsidP="00D222A9">
      <w:pPr>
        <w:pStyle w:val="ListParagraph"/>
        <w:spacing w:after="0" w:line="240" w:lineRule="auto"/>
        <w:ind w:left="0"/>
        <w:rPr>
          <w:rFonts w:asciiTheme="majorHAnsi" w:hAnsiTheme="majorHAnsi" w:cs="Times New Roman"/>
          <w:b/>
        </w:rPr>
      </w:pPr>
    </w:p>
    <w:p w14:paraId="30C0C17B" w14:textId="77777777" w:rsidR="00D222A9" w:rsidRPr="00F16FBC" w:rsidRDefault="00D222A9" w:rsidP="00D222A9">
      <w:pPr>
        <w:pStyle w:val="ListParagraph"/>
        <w:spacing w:after="0" w:line="240" w:lineRule="auto"/>
        <w:ind w:left="0"/>
        <w:rPr>
          <w:rFonts w:asciiTheme="majorHAnsi" w:hAnsiTheme="majorHAnsi" w:cs="Times New Roman"/>
          <w:b/>
        </w:rPr>
      </w:pPr>
      <w:r>
        <w:rPr>
          <w:rFonts w:asciiTheme="majorHAnsi" w:hAnsiTheme="majorHAnsi" w:cs="Times New Roman"/>
          <w:b/>
          <w:lang w:val="id-ID"/>
        </w:rPr>
        <w:t xml:space="preserve">I. </w:t>
      </w:r>
      <w:r w:rsidRPr="00F16FBC">
        <w:rPr>
          <w:rFonts w:asciiTheme="majorHAnsi" w:hAnsiTheme="majorHAnsi" w:cs="Times New Roman"/>
          <w:b/>
        </w:rPr>
        <w:t>PENDAHULUAN</w:t>
      </w:r>
    </w:p>
    <w:p w14:paraId="6DCB58DB" w14:textId="77777777" w:rsidR="00D222A9" w:rsidRPr="00D25EC5" w:rsidRDefault="00D222A9" w:rsidP="00D222A9">
      <w:pPr>
        <w:spacing w:after="0" w:line="240" w:lineRule="auto"/>
        <w:ind w:firstLine="720"/>
        <w:jc w:val="both"/>
        <w:rPr>
          <w:rFonts w:asciiTheme="majorHAnsi" w:hAnsiTheme="majorHAnsi" w:cs="Arial"/>
        </w:rPr>
      </w:pPr>
      <w:r w:rsidRPr="00D25EC5">
        <w:rPr>
          <w:rFonts w:asciiTheme="majorHAnsi" w:hAnsiTheme="majorHAnsi" w:cs="Arial"/>
        </w:rPr>
        <w:t>Lebih dari 36 % penduduk di indo</w:t>
      </w:r>
      <w:r>
        <w:rPr>
          <w:rFonts w:asciiTheme="majorHAnsi" w:hAnsiTheme="majorHAnsi" w:cs="Arial"/>
        </w:rPr>
        <w:t>n</w:t>
      </w:r>
      <w:r w:rsidRPr="00D25EC5">
        <w:rPr>
          <w:rFonts w:asciiTheme="majorHAnsi" w:hAnsiTheme="majorHAnsi" w:cs="Arial"/>
        </w:rPr>
        <w:t>esia dikategorikan sebagai perokok saat ini. Diantara remaja usia 13 – 15 tahun, terdapat 20 % perokok, yang mana 41 % diantaranya adalah remaja laki-laki dan</w:t>
      </w:r>
      <w:r>
        <w:rPr>
          <w:rFonts w:asciiTheme="majorHAnsi" w:hAnsiTheme="majorHAnsi" w:cs="Arial"/>
        </w:rPr>
        <w:t xml:space="preserve"> </w:t>
      </w:r>
      <w:r w:rsidRPr="00D25EC5">
        <w:rPr>
          <w:rFonts w:asciiTheme="majorHAnsi" w:hAnsiTheme="majorHAnsi" w:cs="Arial"/>
        </w:rPr>
        <w:t>3,5 % remaja perempuan. Bahkan ada yang mulai merokok dengan usia yang sangat dini sekali, yakni 5-9 tahun. Penyakit kardiovaskular, seperti jantung dan s</w:t>
      </w:r>
      <w:r>
        <w:rPr>
          <w:rFonts w:asciiTheme="majorHAnsi" w:hAnsiTheme="majorHAnsi" w:cs="Arial"/>
        </w:rPr>
        <w:t>t</w:t>
      </w:r>
      <w:r w:rsidRPr="00D25EC5">
        <w:rPr>
          <w:rFonts w:asciiTheme="majorHAnsi" w:hAnsiTheme="majorHAnsi" w:cs="Arial"/>
        </w:rPr>
        <w:t>rok, setiap tahunnya membunuh 17,7 juta didunia. Sekitar 31 % dari kematian global, di Indonesia, stroke (21,1%) dan penyakit jantung (12,9%) menjadi pembunuh nomor satu sebesar dan dua dari seluruh kematian di Indonesia (Kemenkes RI, 2017).</w:t>
      </w:r>
    </w:p>
    <w:p w14:paraId="2D1CCD36" w14:textId="77777777" w:rsidR="00D222A9" w:rsidRPr="00D25EC5" w:rsidRDefault="00D222A9" w:rsidP="00D222A9">
      <w:pPr>
        <w:spacing w:after="0" w:line="240" w:lineRule="auto"/>
        <w:ind w:firstLine="720"/>
        <w:jc w:val="both"/>
        <w:rPr>
          <w:rFonts w:asciiTheme="majorHAnsi" w:hAnsiTheme="majorHAnsi" w:cs="Arial"/>
        </w:rPr>
      </w:pPr>
      <w:r w:rsidRPr="00D25EC5">
        <w:rPr>
          <w:rFonts w:asciiTheme="majorHAnsi" w:hAnsiTheme="majorHAnsi" w:cs="Arial"/>
        </w:rPr>
        <w:t>Untuk menanggulangi meningkatnya prevalensi perokok dan masalah yang ditimbulkan oleh paparan asap rokok, kementerian kesehatan republik indonesia (Kemenkes RI) mengharapkan para kepala daerah baik gubernur maupun Bupati/Walikota mengembangkan kebijakan kawasan tanpa rokok di daerah masing-masing yang di dasari oleh uu no. 36 tahun 2009 tentang kesehatan dan PP Nomor 109 tahun 2012 tentang pengamanan bahan yang mengandung zat adiktif berupa produk tembakau bagi kesehatan (Kemenkes RI, 2017).</w:t>
      </w:r>
    </w:p>
    <w:p w14:paraId="44F949A3" w14:textId="77777777" w:rsidR="00D222A9" w:rsidRPr="00D25EC5" w:rsidRDefault="00D222A9" w:rsidP="00D222A9">
      <w:pPr>
        <w:spacing w:after="0" w:line="240" w:lineRule="auto"/>
        <w:ind w:firstLine="720"/>
        <w:jc w:val="both"/>
        <w:rPr>
          <w:rFonts w:asciiTheme="majorHAnsi" w:hAnsiTheme="majorHAnsi" w:cs="Arial"/>
        </w:rPr>
      </w:pPr>
      <w:r w:rsidRPr="00D25EC5">
        <w:rPr>
          <w:rFonts w:asciiTheme="majorHAnsi" w:hAnsiTheme="majorHAnsi" w:cs="Arial"/>
        </w:rPr>
        <w:t xml:space="preserve">Sejak tahun 2013 pemerintah kota ternate telah mensosialisasikan dan mendapat tanggapan positif dari masyarakat lewat edaran walikota  tentang larangan merokok. Pada tahun 2014 </w:t>
      </w:r>
      <w:r w:rsidRPr="00D25EC5">
        <w:rPr>
          <w:rFonts w:asciiTheme="majorHAnsi" w:hAnsiTheme="majorHAnsi" w:cs="Arial"/>
        </w:rPr>
        <w:lastRenderedPageBreak/>
        <w:t>pemerintah telah mengeluarkan peraturan daerah yang mengatur tentang area yang dinyatakan dilarang untuk kegiatan produksi, penjualan, iklan, promosi dan/atau penggunaan rokok dan pada tanggal 13 februari 2015,  kota ternate telah mengeluarkan peraturan daerah kota ternate nomor 4 tahun 2014 yang mengatur tentang kawasan tanpa rokok di tempat-tempat yang ditetapkan sebagai kawasan dilarang merokok, yaitu di fasilitas pelayanan kesehatan, tempat proses belajar mengajar, tempat anak bermain, tempat ibadah, angkutan umum, tempat kerja, tempat umum (Dinas Kesehatan Kota ternate,2019).</w:t>
      </w:r>
    </w:p>
    <w:p w14:paraId="2A8AD4D2" w14:textId="77777777" w:rsidR="00D222A9" w:rsidRPr="00D25EC5" w:rsidRDefault="00D222A9" w:rsidP="00D222A9">
      <w:pPr>
        <w:spacing w:after="0" w:line="240" w:lineRule="auto"/>
        <w:ind w:firstLine="720"/>
        <w:jc w:val="both"/>
        <w:rPr>
          <w:rFonts w:asciiTheme="majorHAnsi" w:hAnsiTheme="majorHAnsi" w:cs="Arial"/>
        </w:rPr>
      </w:pPr>
      <w:r w:rsidRPr="00D25EC5">
        <w:rPr>
          <w:rFonts w:asciiTheme="majorHAnsi" w:hAnsiTheme="majorHAnsi" w:cs="Arial"/>
        </w:rPr>
        <w:t>Ada beberapa indikator yang dipakai untuk menilai KTR yakni tidak tercium asap rokok pada kawasan itu, tidak terdapat orang merokok di area KTR, tidak terdapat asbak dan korek api, tidak ditemukan puntung rokok , terdapat tanda larangan merokok dan tidak ditemukan adanya indikasi merek rokok atau sponsor, promosi di area kawasan KTR serta tidak ditemukan penjualan rokok di kantin, dan penjualan rokok tidak dipajang (Dinkes Kota Ternate, 2018).</w:t>
      </w:r>
    </w:p>
    <w:p w14:paraId="2B1357A1" w14:textId="77777777" w:rsidR="00D222A9" w:rsidRPr="00D25EC5" w:rsidRDefault="00D222A9" w:rsidP="00D222A9">
      <w:pPr>
        <w:spacing w:after="0" w:line="240" w:lineRule="auto"/>
        <w:ind w:firstLine="720"/>
        <w:jc w:val="both"/>
        <w:rPr>
          <w:rFonts w:asciiTheme="majorHAnsi" w:hAnsiTheme="majorHAnsi" w:cs="Arial"/>
        </w:rPr>
      </w:pPr>
      <w:r w:rsidRPr="00EA76AD">
        <w:rPr>
          <w:rFonts w:asciiTheme="majorHAnsi" w:hAnsiTheme="majorHAnsi" w:cs="Arial"/>
          <w:i/>
        </w:rPr>
        <w:t>Non-Smoking Area (KTR) is a room or area that is declared prohibited for smoking activities or activities to produce, sell, advertise and promote tobacco products. Therefore all places designated as KTR must be free from cigarette smoke, sales, production, promotion, and sponsorship. Indonesia government through Law No. 36/2009 concerning Health and government regulation (PP), No. 109/2012 concerning the Safeguarding of Materials Containing Addictive Substances in Tobacco Products for Health, has obliged regional governments to establish KTR in their respective regions through Regional Regulations (Perda) (Supriyatni,2018)</w:t>
      </w:r>
      <w:r w:rsidRPr="00D25EC5">
        <w:rPr>
          <w:rFonts w:asciiTheme="majorHAnsi" w:hAnsiTheme="majorHAnsi" w:cs="Arial"/>
        </w:rPr>
        <w:t>.</w:t>
      </w:r>
    </w:p>
    <w:p w14:paraId="20157F13" w14:textId="77777777" w:rsidR="00D222A9" w:rsidRPr="00D25EC5" w:rsidRDefault="00D222A9" w:rsidP="00D222A9">
      <w:pPr>
        <w:spacing w:after="0" w:line="240" w:lineRule="auto"/>
        <w:ind w:firstLine="720"/>
        <w:jc w:val="both"/>
        <w:rPr>
          <w:rFonts w:asciiTheme="majorHAnsi" w:hAnsiTheme="majorHAnsi" w:cs="Arial"/>
        </w:rPr>
      </w:pPr>
      <w:r w:rsidRPr="00D25EC5">
        <w:rPr>
          <w:rFonts w:asciiTheme="majorHAnsi" w:hAnsiTheme="majorHAnsi" w:cs="Arial"/>
        </w:rPr>
        <w:t>Pemkot Ternate, Maluku Utara (Malut), akan menerapkan denda Rp 50 juta atau penjara enam bulan kepada perokok yang kepergok merokok di area Kawasan Tanpa Rokok (KTR). Sanksi kepada mereka yang kedapatan merokok di area KTR itu didasarkan pada peraturan daerah (Perda) mengenai Gangguan Ketertiban Umum(Pemkot Ternate,2018).</w:t>
      </w:r>
    </w:p>
    <w:p w14:paraId="73B8CF98" w14:textId="77777777" w:rsidR="00D222A9" w:rsidRPr="00D25EC5" w:rsidRDefault="00D222A9" w:rsidP="00D222A9">
      <w:pPr>
        <w:spacing w:after="0" w:line="240" w:lineRule="auto"/>
        <w:ind w:firstLine="709"/>
        <w:jc w:val="both"/>
        <w:rPr>
          <w:rFonts w:asciiTheme="majorHAnsi" w:hAnsiTheme="majorHAnsi" w:cs="Arial"/>
        </w:rPr>
      </w:pPr>
      <w:r w:rsidRPr="00D25EC5">
        <w:rPr>
          <w:rFonts w:asciiTheme="majorHAnsi" w:hAnsiTheme="majorHAnsi" w:cs="Arial"/>
        </w:rPr>
        <w:t>Namun, sanksi tersebut belum diterapkan sekarang karena Pemkot Ternate akan menyosialisasikan terlebih dahulu kepada masyarakat area yang telah ditetapkan menjadi KTR, termasuk alasan mengapa area itu ditetapkan menjadi KTR. Kota Ternate yang ditetapkan menjadi area KTR adalah fasilitas pendidikan, seperti sekolah dan perpustakaan, fasilitas kesehatan, fasilitas olahraga, tempat ibadah, tempat umum, tempat bermain anak dan angkutan umum. Penetapan semua area tersebut menjadi KTR melalui SK Wali Kota Nomor  4 Tahun 2014, yang pencanangannya dilakukan oleh Wali Kota Ternate (Dinkes Kota Ternate, 2018).</w:t>
      </w:r>
    </w:p>
    <w:p w14:paraId="1400F64E" w14:textId="77777777" w:rsidR="00D222A9" w:rsidRPr="00D25EC5" w:rsidRDefault="00D222A9" w:rsidP="00D222A9">
      <w:pPr>
        <w:pStyle w:val="ListParagraph"/>
        <w:spacing w:after="0" w:line="240" w:lineRule="auto"/>
        <w:ind w:left="0" w:firstLine="709"/>
        <w:jc w:val="both"/>
        <w:rPr>
          <w:rFonts w:asciiTheme="majorHAnsi" w:hAnsiTheme="majorHAnsi" w:cs="Times New Roman"/>
        </w:rPr>
      </w:pPr>
      <w:proofErr w:type="spellStart"/>
      <w:r w:rsidRPr="00D25EC5">
        <w:rPr>
          <w:rFonts w:asciiTheme="majorHAnsi" w:hAnsiTheme="majorHAnsi" w:cs="Arial"/>
        </w:rPr>
        <w:t>Berdasarkan</w:t>
      </w:r>
      <w:proofErr w:type="spellEnd"/>
      <w:r w:rsidRPr="00D25EC5">
        <w:rPr>
          <w:rFonts w:asciiTheme="majorHAnsi" w:hAnsiTheme="majorHAnsi" w:cs="Arial"/>
        </w:rPr>
        <w:t xml:space="preserve"> </w:t>
      </w:r>
      <w:proofErr w:type="spellStart"/>
      <w:r w:rsidRPr="00D25EC5">
        <w:rPr>
          <w:rFonts w:asciiTheme="majorHAnsi" w:hAnsiTheme="majorHAnsi" w:cs="Arial"/>
        </w:rPr>
        <w:t>pengamatan</w:t>
      </w:r>
      <w:proofErr w:type="spellEnd"/>
      <w:r w:rsidRPr="00D25EC5">
        <w:rPr>
          <w:rFonts w:asciiTheme="majorHAnsi" w:hAnsiTheme="majorHAnsi" w:cs="Arial"/>
        </w:rPr>
        <w:t xml:space="preserve"> </w:t>
      </w:r>
      <w:proofErr w:type="spellStart"/>
      <w:r w:rsidRPr="00D25EC5">
        <w:rPr>
          <w:rFonts w:asciiTheme="majorHAnsi" w:hAnsiTheme="majorHAnsi" w:cs="Arial"/>
        </w:rPr>
        <w:t>langsung</w:t>
      </w:r>
      <w:proofErr w:type="spellEnd"/>
      <w:r w:rsidRPr="00D25EC5">
        <w:rPr>
          <w:rFonts w:asciiTheme="majorHAnsi" w:hAnsiTheme="majorHAnsi" w:cs="Arial"/>
        </w:rPr>
        <w:t xml:space="preserve"> </w:t>
      </w:r>
      <w:proofErr w:type="spellStart"/>
      <w:r w:rsidRPr="00D25EC5">
        <w:rPr>
          <w:rFonts w:asciiTheme="majorHAnsi" w:hAnsiTheme="majorHAnsi" w:cs="Arial"/>
        </w:rPr>
        <w:t>dilapangan</w:t>
      </w:r>
      <w:proofErr w:type="spellEnd"/>
      <w:r w:rsidRPr="00D25EC5">
        <w:rPr>
          <w:rFonts w:asciiTheme="majorHAnsi" w:hAnsiTheme="majorHAnsi" w:cs="Arial"/>
        </w:rPr>
        <w:t xml:space="preserve"> </w:t>
      </w:r>
      <w:proofErr w:type="spellStart"/>
      <w:r w:rsidRPr="00D25EC5">
        <w:rPr>
          <w:rFonts w:asciiTheme="majorHAnsi" w:hAnsiTheme="majorHAnsi" w:cs="Arial"/>
        </w:rPr>
        <w:t>masih</w:t>
      </w:r>
      <w:proofErr w:type="spellEnd"/>
      <w:r w:rsidRPr="00D25EC5">
        <w:rPr>
          <w:rFonts w:asciiTheme="majorHAnsi" w:hAnsiTheme="majorHAnsi" w:cs="Arial"/>
        </w:rPr>
        <w:t xml:space="preserve"> </w:t>
      </w:r>
      <w:proofErr w:type="spellStart"/>
      <w:r w:rsidRPr="00D25EC5">
        <w:rPr>
          <w:rFonts w:asciiTheme="majorHAnsi" w:hAnsiTheme="majorHAnsi" w:cs="Arial"/>
        </w:rPr>
        <w:t>terdapat</w:t>
      </w:r>
      <w:proofErr w:type="spellEnd"/>
      <w:r w:rsidRPr="00D25EC5">
        <w:rPr>
          <w:rFonts w:asciiTheme="majorHAnsi" w:hAnsiTheme="majorHAnsi" w:cs="Arial"/>
        </w:rPr>
        <w:t xml:space="preserve"> </w:t>
      </w:r>
      <w:proofErr w:type="spellStart"/>
      <w:r w:rsidRPr="00D25EC5">
        <w:rPr>
          <w:rFonts w:asciiTheme="majorHAnsi" w:hAnsiTheme="majorHAnsi" w:cs="Arial"/>
        </w:rPr>
        <w:t>masyarakat</w:t>
      </w:r>
      <w:proofErr w:type="spellEnd"/>
      <w:r w:rsidRPr="00D25EC5">
        <w:rPr>
          <w:rFonts w:asciiTheme="majorHAnsi" w:hAnsiTheme="majorHAnsi" w:cs="Arial"/>
        </w:rPr>
        <w:t xml:space="preserve"> yang </w:t>
      </w:r>
      <w:proofErr w:type="spellStart"/>
      <w:r w:rsidRPr="00D25EC5">
        <w:rPr>
          <w:rFonts w:asciiTheme="majorHAnsi" w:hAnsiTheme="majorHAnsi" w:cs="Arial"/>
        </w:rPr>
        <w:t>merokok</w:t>
      </w:r>
      <w:proofErr w:type="spellEnd"/>
      <w:r w:rsidRPr="00D25EC5">
        <w:rPr>
          <w:rFonts w:asciiTheme="majorHAnsi" w:hAnsiTheme="majorHAnsi" w:cs="Arial"/>
        </w:rPr>
        <w:t xml:space="preserve"> di </w:t>
      </w:r>
      <w:proofErr w:type="spellStart"/>
      <w:r w:rsidRPr="00D25EC5">
        <w:rPr>
          <w:rFonts w:asciiTheme="majorHAnsi" w:hAnsiTheme="majorHAnsi" w:cs="Arial"/>
        </w:rPr>
        <w:t>lingkungan</w:t>
      </w:r>
      <w:proofErr w:type="spellEnd"/>
      <w:r w:rsidRPr="00D25EC5">
        <w:rPr>
          <w:rFonts w:asciiTheme="majorHAnsi" w:hAnsiTheme="majorHAnsi" w:cs="Arial"/>
        </w:rPr>
        <w:t xml:space="preserve"> </w:t>
      </w:r>
      <w:proofErr w:type="spellStart"/>
      <w:r w:rsidRPr="00D25EC5">
        <w:rPr>
          <w:rFonts w:asciiTheme="majorHAnsi" w:hAnsiTheme="majorHAnsi" w:cs="Arial"/>
        </w:rPr>
        <w:t>sekitar</w:t>
      </w:r>
      <w:proofErr w:type="spellEnd"/>
      <w:r w:rsidRPr="00D25EC5">
        <w:rPr>
          <w:rFonts w:asciiTheme="majorHAnsi" w:hAnsiTheme="majorHAnsi" w:cs="Arial"/>
        </w:rPr>
        <w:t xml:space="preserve"> </w:t>
      </w:r>
      <w:proofErr w:type="spellStart"/>
      <w:r w:rsidRPr="00D25EC5">
        <w:rPr>
          <w:rFonts w:asciiTheme="majorHAnsi" w:hAnsiTheme="majorHAnsi" w:cs="Arial"/>
        </w:rPr>
        <w:t>Tanam</w:t>
      </w:r>
      <w:proofErr w:type="spellEnd"/>
      <w:r w:rsidRPr="00D25EC5">
        <w:rPr>
          <w:rFonts w:asciiTheme="majorHAnsi" w:hAnsiTheme="majorHAnsi" w:cs="Arial"/>
        </w:rPr>
        <w:t xml:space="preserve"> </w:t>
      </w:r>
      <w:proofErr w:type="spellStart"/>
      <w:r w:rsidRPr="00D25EC5">
        <w:rPr>
          <w:rFonts w:asciiTheme="majorHAnsi" w:hAnsiTheme="majorHAnsi" w:cs="Arial"/>
        </w:rPr>
        <w:t>Nukila</w:t>
      </w:r>
      <w:proofErr w:type="spellEnd"/>
      <w:r w:rsidRPr="00D25EC5">
        <w:rPr>
          <w:rFonts w:asciiTheme="majorHAnsi" w:hAnsiTheme="majorHAnsi" w:cs="Arial"/>
        </w:rPr>
        <w:t xml:space="preserve">, Fort </w:t>
      </w:r>
      <w:proofErr w:type="spellStart"/>
      <w:r w:rsidRPr="00D25EC5">
        <w:rPr>
          <w:rFonts w:asciiTheme="majorHAnsi" w:hAnsiTheme="majorHAnsi" w:cs="Arial"/>
        </w:rPr>
        <w:t>Oranje</w:t>
      </w:r>
      <w:proofErr w:type="spellEnd"/>
      <w:r w:rsidRPr="00D25EC5">
        <w:rPr>
          <w:rFonts w:asciiTheme="majorHAnsi" w:hAnsiTheme="majorHAnsi" w:cs="Arial"/>
        </w:rPr>
        <w:t xml:space="preserve"> </w:t>
      </w:r>
      <w:proofErr w:type="spellStart"/>
      <w:r w:rsidRPr="00D25EC5">
        <w:rPr>
          <w:rFonts w:asciiTheme="majorHAnsi" w:hAnsiTheme="majorHAnsi" w:cs="Arial"/>
        </w:rPr>
        <w:t>dan</w:t>
      </w:r>
      <w:proofErr w:type="spellEnd"/>
      <w:r w:rsidRPr="00D25EC5">
        <w:rPr>
          <w:rFonts w:asciiTheme="majorHAnsi" w:hAnsiTheme="majorHAnsi" w:cs="Arial"/>
        </w:rPr>
        <w:t xml:space="preserve"> </w:t>
      </w:r>
      <w:proofErr w:type="spellStart"/>
      <w:r w:rsidRPr="00D25EC5">
        <w:rPr>
          <w:rFonts w:asciiTheme="majorHAnsi" w:hAnsiTheme="majorHAnsi" w:cs="Arial"/>
        </w:rPr>
        <w:t>landmark.Ketidakpedulian</w:t>
      </w:r>
      <w:proofErr w:type="spellEnd"/>
      <w:r w:rsidRPr="00D25EC5">
        <w:rPr>
          <w:rFonts w:asciiTheme="majorHAnsi" w:hAnsiTheme="majorHAnsi" w:cs="Arial"/>
        </w:rPr>
        <w:t xml:space="preserve"> </w:t>
      </w:r>
      <w:proofErr w:type="spellStart"/>
      <w:r w:rsidRPr="00D25EC5">
        <w:rPr>
          <w:rFonts w:asciiTheme="majorHAnsi" w:hAnsiTheme="majorHAnsi" w:cs="Arial"/>
        </w:rPr>
        <w:t>sebagian</w:t>
      </w:r>
      <w:proofErr w:type="spellEnd"/>
      <w:r w:rsidRPr="00D25EC5">
        <w:rPr>
          <w:rFonts w:asciiTheme="majorHAnsi" w:hAnsiTheme="majorHAnsi" w:cs="Arial"/>
        </w:rPr>
        <w:t xml:space="preserve"> </w:t>
      </w:r>
      <w:proofErr w:type="spellStart"/>
      <w:r w:rsidRPr="00D25EC5">
        <w:rPr>
          <w:rFonts w:asciiTheme="majorHAnsi" w:hAnsiTheme="majorHAnsi" w:cs="Arial"/>
        </w:rPr>
        <w:t>para</w:t>
      </w:r>
      <w:proofErr w:type="spellEnd"/>
      <w:r w:rsidRPr="00D25EC5">
        <w:rPr>
          <w:rFonts w:asciiTheme="majorHAnsi" w:hAnsiTheme="majorHAnsi" w:cs="Arial"/>
        </w:rPr>
        <w:t xml:space="preserve"> </w:t>
      </w:r>
      <w:proofErr w:type="spellStart"/>
      <w:r w:rsidRPr="00D25EC5">
        <w:rPr>
          <w:rFonts w:asciiTheme="majorHAnsi" w:hAnsiTheme="majorHAnsi" w:cs="Arial"/>
        </w:rPr>
        <w:t>pengunjung</w:t>
      </w:r>
      <w:proofErr w:type="spellEnd"/>
      <w:r w:rsidRPr="00D25EC5">
        <w:rPr>
          <w:rFonts w:asciiTheme="majorHAnsi" w:hAnsiTheme="majorHAnsi" w:cs="Arial"/>
        </w:rPr>
        <w:t xml:space="preserve"> yang </w:t>
      </w:r>
      <w:proofErr w:type="spellStart"/>
      <w:r w:rsidRPr="00D25EC5">
        <w:rPr>
          <w:rFonts w:asciiTheme="majorHAnsi" w:hAnsiTheme="majorHAnsi" w:cs="Arial"/>
        </w:rPr>
        <w:t>terlampau</w:t>
      </w:r>
      <w:proofErr w:type="spellEnd"/>
      <w:r w:rsidRPr="00D25EC5">
        <w:rPr>
          <w:rFonts w:asciiTheme="majorHAnsi" w:hAnsiTheme="majorHAnsi" w:cs="Arial"/>
        </w:rPr>
        <w:t xml:space="preserve"> </w:t>
      </w:r>
      <w:proofErr w:type="spellStart"/>
      <w:r w:rsidRPr="00D25EC5">
        <w:rPr>
          <w:rFonts w:asciiTheme="majorHAnsi" w:hAnsiTheme="majorHAnsi" w:cs="Arial"/>
        </w:rPr>
        <w:t>sulit</w:t>
      </w:r>
      <w:proofErr w:type="spellEnd"/>
      <w:r w:rsidRPr="00D25EC5">
        <w:rPr>
          <w:rFonts w:asciiTheme="majorHAnsi" w:hAnsiTheme="majorHAnsi" w:cs="Arial"/>
        </w:rPr>
        <w:t xml:space="preserve"> </w:t>
      </w:r>
      <w:proofErr w:type="spellStart"/>
      <w:r w:rsidRPr="00D25EC5">
        <w:rPr>
          <w:rFonts w:asciiTheme="majorHAnsi" w:hAnsiTheme="majorHAnsi" w:cs="Arial"/>
        </w:rPr>
        <w:t>menahan</w:t>
      </w:r>
      <w:proofErr w:type="spellEnd"/>
      <w:r w:rsidRPr="00D25EC5">
        <w:rPr>
          <w:rFonts w:asciiTheme="majorHAnsi" w:hAnsiTheme="majorHAnsi" w:cs="Arial"/>
        </w:rPr>
        <w:t xml:space="preserve"> </w:t>
      </w:r>
      <w:proofErr w:type="spellStart"/>
      <w:r w:rsidRPr="00D25EC5">
        <w:rPr>
          <w:rFonts w:asciiTheme="majorHAnsi" w:hAnsiTheme="majorHAnsi" w:cs="Arial"/>
        </w:rPr>
        <w:t>gejolak</w:t>
      </w:r>
      <w:proofErr w:type="spellEnd"/>
      <w:r w:rsidRPr="00D25EC5">
        <w:rPr>
          <w:rFonts w:asciiTheme="majorHAnsi" w:hAnsiTheme="majorHAnsi" w:cs="Arial"/>
        </w:rPr>
        <w:t xml:space="preserve"> (</w:t>
      </w:r>
      <w:proofErr w:type="spellStart"/>
      <w:r w:rsidRPr="00D25EC5">
        <w:rPr>
          <w:rFonts w:asciiTheme="majorHAnsi" w:hAnsiTheme="majorHAnsi" w:cs="Arial"/>
        </w:rPr>
        <w:t>hasrat</w:t>
      </w:r>
      <w:proofErr w:type="spellEnd"/>
      <w:r w:rsidRPr="00D25EC5">
        <w:rPr>
          <w:rFonts w:asciiTheme="majorHAnsi" w:hAnsiTheme="majorHAnsi" w:cs="Arial"/>
        </w:rPr>
        <w:t xml:space="preserve">) </w:t>
      </w:r>
      <w:proofErr w:type="spellStart"/>
      <w:r w:rsidRPr="00D25EC5">
        <w:rPr>
          <w:rFonts w:asciiTheme="majorHAnsi" w:hAnsiTheme="majorHAnsi" w:cs="Arial"/>
        </w:rPr>
        <w:t>mengonsumsi</w:t>
      </w:r>
      <w:proofErr w:type="spellEnd"/>
      <w:r w:rsidRPr="00D25EC5">
        <w:rPr>
          <w:rFonts w:asciiTheme="majorHAnsi" w:hAnsiTheme="majorHAnsi" w:cs="Arial"/>
        </w:rPr>
        <w:t xml:space="preserve"> </w:t>
      </w:r>
      <w:proofErr w:type="spellStart"/>
      <w:r w:rsidRPr="00D25EC5">
        <w:rPr>
          <w:rFonts w:asciiTheme="majorHAnsi" w:hAnsiTheme="majorHAnsi" w:cs="Arial"/>
        </w:rPr>
        <w:t>rokok</w:t>
      </w:r>
      <w:proofErr w:type="spellEnd"/>
      <w:r w:rsidRPr="00D25EC5">
        <w:rPr>
          <w:rFonts w:asciiTheme="majorHAnsi" w:hAnsiTheme="majorHAnsi" w:cs="Arial"/>
        </w:rPr>
        <w:t xml:space="preserve"> </w:t>
      </w:r>
      <w:proofErr w:type="spellStart"/>
      <w:r w:rsidRPr="00D25EC5">
        <w:rPr>
          <w:rFonts w:asciiTheme="majorHAnsi" w:hAnsiTheme="majorHAnsi" w:cs="Arial"/>
        </w:rPr>
        <w:t>mengakibatkan</w:t>
      </w:r>
      <w:proofErr w:type="spellEnd"/>
      <w:r w:rsidRPr="00D25EC5">
        <w:rPr>
          <w:rFonts w:asciiTheme="majorHAnsi" w:hAnsiTheme="majorHAnsi" w:cs="Arial"/>
        </w:rPr>
        <w:t xml:space="preserve"> </w:t>
      </w:r>
      <w:proofErr w:type="spellStart"/>
      <w:r w:rsidRPr="00D25EC5">
        <w:rPr>
          <w:rFonts w:asciiTheme="majorHAnsi" w:hAnsiTheme="majorHAnsi" w:cs="Arial"/>
        </w:rPr>
        <w:t>lingkungan</w:t>
      </w:r>
      <w:proofErr w:type="spellEnd"/>
      <w:r w:rsidRPr="00D25EC5">
        <w:rPr>
          <w:rFonts w:asciiTheme="majorHAnsi" w:hAnsiTheme="majorHAnsi" w:cs="Arial"/>
        </w:rPr>
        <w:t xml:space="preserve"> </w:t>
      </w:r>
      <w:proofErr w:type="spellStart"/>
      <w:r w:rsidRPr="00D25EC5">
        <w:rPr>
          <w:rFonts w:asciiTheme="majorHAnsi" w:hAnsiTheme="majorHAnsi" w:cs="Arial"/>
        </w:rPr>
        <w:t>taman</w:t>
      </w:r>
      <w:proofErr w:type="spellEnd"/>
      <w:r w:rsidRPr="00D25EC5">
        <w:rPr>
          <w:rFonts w:asciiTheme="majorHAnsi" w:hAnsiTheme="majorHAnsi" w:cs="Arial"/>
        </w:rPr>
        <w:t xml:space="preserve"> </w:t>
      </w:r>
      <w:proofErr w:type="spellStart"/>
      <w:r w:rsidRPr="00D25EC5">
        <w:rPr>
          <w:rFonts w:asciiTheme="majorHAnsi" w:hAnsiTheme="majorHAnsi" w:cs="Arial"/>
        </w:rPr>
        <w:t>Nukila</w:t>
      </w:r>
      <w:proofErr w:type="spellEnd"/>
      <w:r w:rsidRPr="00D25EC5">
        <w:rPr>
          <w:rFonts w:asciiTheme="majorHAnsi" w:hAnsiTheme="majorHAnsi" w:cs="Arial"/>
        </w:rPr>
        <w:t xml:space="preserve">, Fort </w:t>
      </w:r>
      <w:proofErr w:type="spellStart"/>
      <w:r w:rsidRPr="00D25EC5">
        <w:rPr>
          <w:rFonts w:asciiTheme="majorHAnsi" w:hAnsiTheme="majorHAnsi" w:cs="Arial"/>
        </w:rPr>
        <w:t>Oranje</w:t>
      </w:r>
      <w:proofErr w:type="spellEnd"/>
      <w:r w:rsidRPr="00D25EC5">
        <w:rPr>
          <w:rFonts w:asciiTheme="majorHAnsi" w:hAnsiTheme="majorHAnsi" w:cs="Arial"/>
        </w:rPr>
        <w:t xml:space="preserve"> </w:t>
      </w:r>
      <w:proofErr w:type="spellStart"/>
      <w:r w:rsidRPr="00D25EC5">
        <w:rPr>
          <w:rFonts w:asciiTheme="majorHAnsi" w:hAnsiTheme="majorHAnsi" w:cs="Arial"/>
        </w:rPr>
        <w:t>dan</w:t>
      </w:r>
      <w:proofErr w:type="spellEnd"/>
      <w:r w:rsidRPr="00D25EC5">
        <w:rPr>
          <w:rFonts w:asciiTheme="majorHAnsi" w:hAnsiTheme="majorHAnsi" w:cs="Arial"/>
        </w:rPr>
        <w:t xml:space="preserve"> </w:t>
      </w:r>
      <w:proofErr w:type="gramStart"/>
      <w:r w:rsidRPr="00D25EC5">
        <w:rPr>
          <w:rFonts w:asciiTheme="majorHAnsi" w:hAnsiTheme="majorHAnsi" w:cs="Arial"/>
        </w:rPr>
        <w:t xml:space="preserve">Landmark  </w:t>
      </w:r>
      <w:proofErr w:type="spellStart"/>
      <w:r w:rsidRPr="00D25EC5">
        <w:rPr>
          <w:rFonts w:asciiTheme="majorHAnsi" w:hAnsiTheme="majorHAnsi" w:cs="Arial"/>
        </w:rPr>
        <w:t>tercemar</w:t>
      </w:r>
      <w:proofErr w:type="spellEnd"/>
      <w:proofErr w:type="gramEnd"/>
      <w:r w:rsidRPr="00D25EC5">
        <w:rPr>
          <w:rFonts w:asciiTheme="majorHAnsi" w:hAnsiTheme="majorHAnsi" w:cs="Arial"/>
        </w:rPr>
        <w:t xml:space="preserve"> </w:t>
      </w:r>
      <w:proofErr w:type="spellStart"/>
      <w:r w:rsidRPr="00D25EC5">
        <w:rPr>
          <w:rFonts w:asciiTheme="majorHAnsi" w:hAnsiTheme="majorHAnsi" w:cs="Arial"/>
        </w:rPr>
        <w:t>asap</w:t>
      </w:r>
      <w:proofErr w:type="spellEnd"/>
      <w:r w:rsidRPr="00D25EC5">
        <w:rPr>
          <w:rFonts w:asciiTheme="majorHAnsi" w:hAnsiTheme="majorHAnsi" w:cs="Arial"/>
        </w:rPr>
        <w:t xml:space="preserve"> </w:t>
      </w:r>
      <w:proofErr w:type="spellStart"/>
      <w:r w:rsidRPr="00D25EC5">
        <w:rPr>
          <w:rFonts w:asciiTheme="majorHAnsi" w:hAnsiTheme="majorHAnsi" w:cs="Arial"/>
        </w:rPr>
        <w:t>rokok</w:t>
      </w:r>
      <w:proofErr w:type="spellEnd"/>
      <w:r w:rsidRPr="00D25EC5">
        <w:rPr>
          <w:rFonts w:asciiTheme="majorHAnsi" w:hAnsiTheme="majorHAnsi" w:cs="Arial"/>
        </w:rPr>
        <w:t xml:space="preserve"> </w:t>
      </w:r>
      <w:proofErr w:type="spellStart"/>
      <w:r w:rsidRPr="00D25EC5">
        <w:rPr>
          <w:rFonts w:asciiTheme="majorHAnsi" w:hAnsiTheme="majorHAnsi" w:cs="Arial"/>
        </w:rPr>
        <w:t>dan</w:t>
      </w:r>
      <w:proofErr w:type="spellEnd"/>
      <w:r w:rsidRPr="00D25EC5">
        <w:rPr>
          <w:rFonts w:asciiTheme="majorHAnsi" w:hAnsiTheme="majorHAnsi" w:cs="Arial"/>
        </w:rPr>
        <w:t xml:space="preserve"> </w:t>
      </w:r>
      <w:proofErr w:type="spellStart"/>
      <w:r w:rsidRPr="00D25EC5">
        <w:rPr>
          <w:rFonts w:asciiTheme="majorHAnsi" w:hAnsiTheme="majorHAnsi" w:cs="Arial"/>
        </w:rPr>
        <w:t>masyarakat</w:t>
      </w:r>
      <w:proofErr w:type="spellEnd"/>
      <w:r w:rsidRPr="00D25EC5">
        <w:rPr>
          <w:rFonts w:asciiTheme="majorHAnsi" w:hAnsiTheme="majorHAnsi" w:cs="Arial"/>
        </w:rPr>
        <w:t xml:space="preserve"> yang </w:t>
      </w:r>
      <w:proofErr w:type="spellStart"/>
      <w:r w:rsidRPr="00D25EC5">
        <w:rPr>
          <w:rFonts w:asciiTheme="majorHAnsi" w:hAnsiTheme="majorHAnsi" w:cs="Arial"/>
        </w:rPr>
        <w:t>ada</w:t>
      </w:r>
      <w:proofErr w:type="spellEnd"/>
      <w:r w:rsidRPr="00D25EC5">
        <w:rPr>
          <w:rFonts w:asciiTheme="majorHAnsi" w:hAnsiTheme="majorHAnsi" w:cs="Arial"/>
        </w:rPr>
        <w:t xml:space="preserve"> di </w:t>
      </w:r>
      <w:proofErr w:type="spellStart"/>
      <w:r w:rsidRPr="00D25EC5">
        <w:rPr>
          <w:rFonts w:asciiTheme="majorHAnsi" w:hAnsiTheme="majorHAnsi" w:cs="Arial"/>
        </w:rPr>
        <w:t>taman</w:t>
      </w:r>
      <w:proofErr w:type="spellEnd"/>
      <w:r w:rsidRPr="00D25EC5">
        <w:rPr>
          <w:rFonts w:asciiTheme="majorHAnsi" w:hAnsiTheme="majorHAnsi" w:cs="Arial"/>
        </w:rPr>
        <w:t xml:space="preserve"> </w:t>
      </w:r>
      <w:proofErr w:type="spellStart"/>
      <w:r w:rsidRPr="00D25EC5">
        <w:rPr>
          <w:rFonts w:asciiTheme="majorHAnsi" w:hAnsiTheme="majorHAnsi" w:cs="Arial"/>
        </w:rPr>
        <w:t>menjadi</w:t>
      </w:r>
      <w:proofErr w:type="spellEnd"/>
      <w:r w:rsidRPr="00D25EC5">
        <w:rPr>
          <w:rFonts w:asciiTheme="majorHAnsi" w:hAnsiTheme="majorHAnsi" w:cs="Arial"/>
        </w:rPr>
        <w:t xml:space="preserve"> </w:t>
      </w:r>
      <w:proofErr w:type="spellStart"/>
      <w:r w:rsidRPr="00D25EC5">
        <w:rPr>
          <w:rFonts w:asciiTheme="majorHAnsi" w:hAnsiTheme="majorHAnsi" w:cs="Arial"/>
        </w:rPr>
        <w:t>terkena</w:t>
      </w:r>
      <w:proofErr w:type="spellEnd"/>
      <w:r w:rsidRPr="00D25EC5">
        <w:rPr>
          <w:rFonts w:asciiTheme="majorHAnsi" w:hAnsiTheme="majorHAnsi" w:cs="Arial"/>
        </w:rPr>
        <w:t xml:space="preserve"> </w:t>
      </w:r>
      <w:proofErr w:type="spellStart"/>
      <w:r w:rsidRPr="00D25EC5">
        <w:rPr>
          <w:rFonts w:asciiTheme="majorHAnsi" w:hAnsiTheme="majorHAnsi" w:cs="Arial"/>
        </w:rPr>
        <w:t>dampaknya</w:t>
      </w:r>
      <w:proofErr w:type="spellEnd"/>
      <w:r w:rsidRPr="00D25EC5">
        <w:rPr>
          <w:rFonts w:asciiTheme="majorHAnsi" w:hAnsiTheme="majorHAnsi" w:cs="Arial"/>
        </w:rPr>
        <w:t xml:space="preserve"> </w:t>
      </w:r>
      <w:proofErr w:type="spellStart"/>
      <w:r w:rsidRPr="00D25EC5">
        <w:rPr>
          <w:rFonts w:asciiTheme="majorHAnsi" w:hAnsiTheme="majorHAnsi" w:cs="Arial"/>
        </w:rPr>
        <w:t>terutama</w:t>
      </w:r>
      <w:proofErr w:type="spellEnd"/>
      <w:r w:rsidRPr="00D25EC5">
        <w:rPr>
          <w:rFonts w:asciiTheme="majorHAnsi" w:hAnsiTheme="majorHAnsi" w:cs="Arial"/>
        </w:rPr>
        <w:t xml:space="preserve"> </w:t>
      </w:r>
      <w:proofErr w:type="spellStart"/>
      <w:r w:rsidRPr="00D25EC5">
        <w:rPr>
          <w:rFonts w:asciiTheme="majorHAnsi" w:hAnsiTheme="majorHAnsi" w:cs="Arial"/>
        </w:rPr>
        <w:t>anak-anak</w:t>
      </w:r>
      <w:proofErr w:type="spellEnd"/>
      <w:r w:rsidRPr="00D25EC5">
        <w:rPr>
          <w:rFonts w:asciiTheme="majorHAnsi" w:hAnsiTheme="majorHAnsi" w:cs="Arial"/>
        </w:rPr>
        <w:t xml:space="preserve"> yang </w:t>
      </w:r>
      <w:proofErr w:type="spellStart"/>
      <w:r w:rsidRPr="00D25EC5">
        <w:rPr>
          <w:rFonts w:asciiTheme="majorHAnsi" w:hAnsiTheme="majorHAnsi" w:cs="Arial"/>
        </w:rPr>
        <w:t>bermain</w:t>
      </w:r>
      <w:proofErr w:type="spellEnd"/>
      <w:r w:rsidRPr="00D25EC5">
        <w:rPr>
          <w:rFonts w:asciiTheme="majorHAnsi" w:hAnsiTheme="majorHAnsi" w:cs="Arial"/>
        </w:rPr>
        <w:t xml:space="preserve">.  </w:t>
      </w:r>
      <w:proofErr w:type="spellStart"/>
      <w:proofErr w:type="gramStart"/>
      <w:r w:rsidRPr="00D25EC5">
        <w:rPr>
          <w:rFonts w:asciiTheme="majorHAnsi" w:hAnsiTheme="majorHAnsi" w:cs="Arial"/>
        </w:rPr>
        <w:t>Langkah</w:t>
      </w:r>
      <w:proofErr w:type="spellEnd"/>
      <w:r w:rsidRPr="00D25EC5">
        <w:rPr>
          <w:rFonts w:asciiTheme="majorHAnsi" w:hAnsiTheme="majorHAnsi" w:cs="Arial"/>
        </w:rPr>
        <w:t xml:space="preserve"> </w:t>
      </w:r>
      <w:proofErr w:type="spellStart"/>
      <w:r w:rsidRPr="00D25EC5">
        <w:rPr>
          <w:rFonts w:asciiTheme="majorHAnsi" w:hAnsiTheme="majorHAnsi" w:cs="Arial"/>
        </w:rPr>
        <w:t>awal</w:t>
      </w:r>
      <w:proofErr w:type="spellEnd"/>
      <w:r w:rsidRPr="00D25EC5">
        <w:rPr>
          <w:rFonts w:asciiTheme="majorHAnsi" w:hAnsiTheme="majorHAnsi" w:cs="Arial"/>
        </w:rPr>
        <w:t xml:space="preserve"> yang </w:t>
      </w:r>
      <w:proofErr w:type="spellStart"/>
      <w:r w:rsidRPr="00D25EC5">
        <w:rPr>
          <w:rFonts w:asciiTheme="majorHAnsi" w:hAnsiTheme="majorHAnsi" w:cs="Arial"/>
        </w:rPr>
        <w:t>perlu</w:t>
      </w:r>
      <w:proofErr w:type="spellEnd"/>
      <w:r w:rsidRPr="00D25EC5">
        <w:rPr>
          <w:rFonts w:asciiTheme="majorHAnsi" w:hAnsiTheme="majorHAnsi" w:cs="Arial"/>
        </w:rPr>
        <w:t xml:space="preserve"> </w:t>
      </w:r>
      <w:proofErr w:type="spellStart"/>
      <w:r w:rsidRPr="00D25EC5">
        <w:rPr>
          <w:rFonts w:asciiTheme="majorHAnsi" w:hAnsiTheme="majorHAnsi" w:cs="Arial"/>
        </w:rPr>
        <w:t>dilakukan</w:t>
      </w:r>
      <w:proofErr w:type="spellEnd"/>
      <w:r w:rsidRPr="00D25EC5">
        <w:rPr>
          <w:rFonts w:asciiTheme="majorHAnsi" w:hAnsiTheme="majorHAnsi" w:cs="Arial"/>
        </w:rPr>
        <w:t xml:space="preserve"> agar </w:t>
      </w:r>
      <w:proofErr w:type="spellStart"/>
      <w:r w:rsidRPr="00D25EC5">
        <w:rPr>
          <w:rFonts w:asciiTheme="majorHAnsi" w:hAnsiTheme="majorHAnsi" w:cs="Arial"/>
        </w:rPr>
        <w:t>jumlah</w:t>
      </w:r>
      <w:proofErr w:type="spellEnd"/>
      <w:r w:rsidRPr="00D25EC5">
        <w:rPr>
          <w:rFonts w:asciiTheme="majorHAnsi" w:hAnsiTheme="majorHAnsi" w:cs="Arial"/>
        </w:rPr>
        <w:t xml:space="preserve"> </w:t>
      </w:r>
      <w:proofErr w:type="spellStart"/>
      <w:r w:rsidRPr="00D25EC5">
        <w:rPr>
          <w:rFonts w:asciiTheme="majorHAnsi" w:hAnsiTheme="majorHAnsi" w:cs="Arial"/>
        </w:rPr>
        <w:t>perokok</w:t>
      </w:r>
      <w:proofErr w:type="spellEnd"/>
      <w:r w:rsidRPr="00D25EC5">
        <w:rPr>
          <w:rFonts w:asciiTheme="majorHAnsi" w:hAnsiTheme="majorHAnsi" w:cs="Arial"/>
        </w:rPr>
        <w:t xml:space="preserve"> </w:t>
      </w:r>
      <w:proofErr w:type="spellStart"/>
      <w:r w:rsidRPr="00D25EC5">
        <w:rPr>
          <w:rFonts w:asciiTheme="majorHAnsi" w:hAnsiTheme="majorHAnsi" w:cs="Arial"/>
        </w:rPr>
        <w:t>berkurang</w:t>
      </w:r>
      <w:proofErr w:type="spellEnd"/>
      <w:r w:rsidRPr="00D25EC5">
        <w:rPr>
          <w:rFonts w:asciiTheme="majorHAnsi" w:hAnsiTheme="majorHAnsi" w:cs="Arial"/>
        </w:rPr>
        <w:t xml:space="preserve"> </w:t>
      </w:r>
      <w:proofErr w:type="spellStart"/>
      <w:r w:rsidRPr="00D25EC5">
        <w:rPr>
          <w:rFonts w:asciiTheme="majorHAnsi" w:hAnsiTheme="majorHAnsi" w:cs="Arial"/>
        </w:rPr>
        <w:t>adalah</w:t>
      </w:r>
      <w:proofErr w:type="spellEnd"/>
      <w:r w:rsidRPr="00D25EC5">
        <w:rPr>
          <w:rFonts w:asciiTheme="majorHAnsi" w:hAnsiTheme="majorHAnsi" w:cs="Arial"/>
        </w:rPr>
        <w:t xml:space="preserve"> </w:t>
      </w:r>
      <w:proofErr w:type="spellStart"/>
      <w:r w:rsidRPr="00D25EC5">
        <w:rPr>
          <w:rFonts w:asciiTheme="majorHAnsi" w:hAnsiTheme="majorHAnsi" w:cs="Arial"/>
        </w:rPr>
        <w:t>mengetahui</w:t>
      </w:r>
      <w:proofErr w:type="spellEnd"/>
      <w:r w:rsidRPr="00D25EC5">
        <w:rPr>
          <w:rFonts w:asciiTheme="majorHAnsi" w:hAnsiTheme="majorHAnsi" w:cs="Arial"/>
        </w:rPr>
        <w:t xml:space="preserve"> </w:t>
      </w:r>
      <w:proofErr w:type="spellStart"/>
      <w:r w:rsidRPr="00D25EC5">
        <w:rPr>
          <w:rFonts w:asciiTheme="majorHAnsi" w:hAnsiTheme="majorHAnsi" w:cs="Arial"/>
        </w:rPr>
        <w:t>pengetahuan</w:t>
      </w:r>
      <w:proofErr w:type="spellEnd"/>
      <w:r w:rsidRPr="00D25EC5">
        <w:rPr>
          <w:rFonts w:asciiTheme="majorHAnsi" w:hAnsiTheme="majorHAnsi" w:cs="Arial"/>
        </w:rPr>
        <w:t xml:space="preserve">, </w:t>
      </w:r>
      <w:proofErr w:type="spellStart"/>
      <w:r w:rsidRPr="00D25EC5">
        <w:rPr>
          <w:rFonts w:asciiTheme="majorHAnsi" w:hAnsiTheme="majorHAnsi" w:cs="Arial"/>
        </w:rPr>
        <w:t>sikap</w:t>
      </w:r>
      <w:proofErr w:type="spellEnd"/>
      <w:r w:rsidRPr="00D25EC5">
        <w:rPr>
          <w:rFonts w:asciiTheme="majorHAnsi" w:hAnsiTheme="majorHAnsi" w:cs="Arial"/>
        </w:rPr>
        <w:t xml:space="preserve"> </w:t>
      </w:r>
      <w:proofErr w:type="spellStart"/>
      <w:r w:rsidRPr="00D25EC5">
        <w:rPr>
          <w:rFonts w:asciiTheme="majorHAnsi" w:hAnsiTheme="majorHAnsi" w:cs="Arial"/>
        </w:rPr>
        <w:t>dan</w:t>
      </w:r>
      <w:proofErr w:type="spellEnd"/>
      <w:r w:rsidRPr="00D25EC5">
        <w:rPr>
          <w:rFonts w:asciiTheme="majorHAnsi" w:hAnsiTheme="majorHAnsi" w:cs="Arial"/>
        </w:rPr>
        <w:t xml:space="preserve"> </w:t>
      </w:r>
      <w:proofErr w:type="spellStart"/>
      <w:r w:rsidRPr="00D25EC5">
        <w:rPr>
          <w:rFonts w:asciiTheme="majorHAnsi" w:hAnsiTheme="majorHAnsi" w:cs="Arial"/>
        </w:rPr>
        <w:t>tindakan</w:t>
      </w:r>
      <w:proofErr w:type="spellEnd"/>
      <w:r w:rsidRPr="00D25EC5">
        <w:rPr>
          <w:rFonts w:asciiTheme="majorHAnsi" w:hAnsiTheme="majorHAnsi" w:cs="Arial"/>
        </w:rPr>
        <w:t xml:space="preserve"> </w:t>
      </w:r>
      <w:proofErr w:type="spellStart"/>
      <w:r w:rsidRPr="00D25EC5">
        <w:rPr>
          <w:rFonts w:asciiTheme="majorHAnsi" w:hAnsiTheme="majorHAnsi" w:cs="Arial"/>
        </w:rPr>
        <w:t>masyarakat</w:t>
      </w:r>
      <w:proofErr w:type="spellEnd"/>
      <w:r w:rsidRPr="00D25EC5">
        <w:rPr>
          <w:rFonts w:asciiTheme="majorHAnsi" w:hAnsiTheme="majorHAnsi" w:cs="Arial"/>
        </w:rPr>
        <w:t xml:space="preserve"> </w:t>
      </w:r>
      <w:proofErr w:type="spellStart"/>
      <w:r w:rsidRPr="00D25EC5">
        <w:rPr>
          <w:rFonts w:asciiTheme="majorHAnsi" w:hAnsiTheme="majorHAnsi" w:cs="Arial"/>
        </w:rPr>
        <w:t>terhadap</w:t>
      </w:r>
      <w:proofErr w:type="spellEnd"/>
      <w:r w:rsidRPr="00D25EC5">
        <w:rPr>
          <w:rFonts w:asciiTheme="majorHAnsi" w:hAnsiTheme="majorHAnsi" w:cs="Arial"/>
        </w:rPr>
        <w:t xml:space="preserve"> </w:t>
      </w:r>
      <w:proofErr w:type="spellStart"/>
      <w:r w:rsidRPr="00D25EC5">
        <w:rPr>
          <w:rFonts w:asciiTheme="majorHAnsi" w:hAnsiTheme="majorHAnsi" w:cs="Arial"/>
        </w:rPr>
        <w:t>Kawasan</w:t>
      </w:r>
      <w:proofErr w:type="spellEnd"/>
      <w:r w:rsidRPr="00D25EC5">
        <w:rPr>
          <w:rFonts w:asciiTheme="majorHAnsi" w:hAnsiTheme="majorHAnsi" w:cs="Arial"/>
        </w:rPr>
        <w:t xml:space="preserve"> </w:t>
      </w:r>
      <w:proofErr w:type="spellStart"/>
      <w:r w:rsidRPr="00D25EC5">
        <w:rPr>
          <w:rFonts w:asciiTheme="majorHAnsi" w:hAnsiTheme="majorHAnsi" w:cs="Arial"/>
        </w:rPr>
        <w:t>tanpa</w:t>
      </w:r>
      <w:proofErr w:type="spellEnd"/>
      <w:r w:rsidRPr="00D25EC5">
        <w:rPr>
          <w:rFonts w:asciiTheme="majorHAnsi" w:hAnsiTheme="majorHAnsi" w:cs="Arial"/>
        </w:rPr>
        <w:t xml:space="preserve"> </w:t>
      </w:r>
      <w:proofErr w:type="spellStart"/>
      <w:r w:rsidRPr="00D25EC5">
        <w:rPr>
          <w:rFonts w:asciiTheme="majorHAnsi" w:hAnsiTheme="majorHAnsi" w:cs="Arial"/>
        </w:rPr>
        <w:t>rokok</w:t>
      </w:r>
      <w:proofErr w:type="spellEnd"/>
      <w:r w:rsidRPr="00D25EC5">
        <w:rPr>
          <w:rFonts w:asciiTheme="majorHAnsi" w:hAnsiTheme="majorHAnsi" w:cs="Arial"/>
        </w:rPr>
        <w:t xml:space="preserve"> (KTR).</w:t>
      </w:r>
      <w:proofErr w:type="gramEnd"/>
      <w:r w:rsidRPr="00D25EC5">
        <w:rPr>
          <w:rFonts w:asciiTheme="majorHAnsi" w:hAnsiTheme="majorHAnsi" w:cs="Arial"/>
        </w:rPr>
        <w:t xml:space="preserve"> </w:t>
      </w:r>
      <w:proofErr w:type="spellStart"/>
      <w:r w:rsidRPr="00D25EC5">
        <w:rPr>
          <w:rFonts w:asciiTheme="majorHAnsi" w:hAnsiTheme="majorHAnsi" w:cs="Arial"/>
        </w:rPr>
        <w:t>Dalam</w:t>
      </w:r>
      <w:proofErr w:type="spellEnd"/>
      <w:r w:rsidRPr="00D25EC5">
        <w:rPr>
          <w:rFonts w:asciiTheme="majorHAnsi" w:hAnsiTheme="majorHAnsi" w:cs="Arial"/>
        </w:rPr>
        <w:t xml:space="preserve"> </w:t>
      </w:r>
      <w:proofErr w:type="spellStart"/>
      <w:r w:rsidRPr="00D25EC5">
        <w:rPr>
          <w:rFonts w:asciiTheme="majorHAnsi" w:hAnsiTheme="majorHAnsi" w:cs="Arial"/>
        </w:rPr>
        <w:t>hal</w:t>
      </w:r>
      <w:proofErr w:type="spellEnd"/>
      <w:r w:rsidRPr="00D25EC5">
        <w:rPr>
          <w:rFonts w:asciiTheme="majorHAnsi" w:hAnsiTheme="majorHAnsi" w:cs="Arial"/>
        </w:rPr>
        <w:t xml:space="preserve"> </w:t>
      </w:r>
      <w:proofErr w:type="spellStart"/>
      <w:r w:rsidRPr="00D25EC5">
        <w:rPr>
          <w:rFonts w:asciiTheme="majorHAnsi" w:hAnsiTheme="majorHAnsi" w:cs="Arial"/>
        </w:rPr>
        <w:t>ini</w:t>
      </w:r>
      <w:proofErr w:type="spellEnd"/>
      <w:r w:rsidRPr="00D25EC5">
        <w:rPr>
          <w:rFonts w:asciiTheme="majorHAnsi" w:hAnsiTheme="majorHAnsi" w:cs="Arial"/>
        </w:rPr>
        <w:t xml:space="preserve"> </w:t>
      </w:r>
      <w:proofErr w:type="spellStart"/>
      <w:r w:rsidRPr="00D25EC5">
        <w:rPr>
          <w:rFonts w:asciiTheme="majorHAnsi" w:hAnsiTheme="majorHAnsi" w:cs="Arial"/>
        </w:rPr>
        <w:t>pengetahuan</w:t>
      </w:r>
      <w:proofErr w:type="spellEnd"/>
      <w:r w:rsidRPr="00D25EC5">
        <w:rPr>
          <w:rFonts w:asciiTheme="majorHAnsi" w:hAnsiTheme="majorHAnsi" w:cs="Arial"/>
        </w:rPr>
        <w:t xml:space="preserve">, </w:t>
      </w:r>
      <w:proofErr w:type="spellStart"/>
      <w:r w:rsidRPr="00D25EC5">
        <w:rPr>
          <w:rFonts w:asciiTheme="majorHAnsi" w:hAnsiTheme="majorHAnsi" w:cs="Arial"/>
        </w:rPr>
        <w:t>sikap</w:t>
      </w:r>
      <w:proofErr w:type="spellEnd"/>
      <w:r w:rsidRPr="00D25EC5">
        <w:rPr>
          <w:rFonts w:asciiTheme="majorHAnsi" w:hAnsiTheme="majorHAnsi" w:cs="Arial"/>
        </w:rPr>
        <w:t xml:space="preserve"> </w:t>
      </w:r>
      <w:proofErr w:type="spellStart"/>
      <w:r w:rsidRPr="00D25EC5">
        <w:rPr>
          <w:rFonts w:asciiTheme="majorHAnsi" w:hAnsiTheme="majorHAnsi" w:cs="Arial"/>
        </w:rPr>
        <w:t>dan</w:t>
      </w:r>
      <w:proofErr w:type="spellEnd"/>
      <w:r w:rsidRPr="00D25EC5">
        <w:rPr>
          <w:rFonts w:asciiTheme="majorHAnsi" w:hAnsiTheme="majorHAnsi" w:cs="Arial"/>
        </w:rPr>
        <w:t xml:space="preserve"> </w:t>
      </w:r>
      <w:proofErr w:type="spellStart"/>
      <w:proofErr w:type="gramStart"/>
      <w:r w:rsidRPr="00D25EC5">
        <w:rPr>
          <w:rFonts w:asciiTheme="majorHAnsi" w:hAnsiTheme="majorHAnsi" w:cs="Arial"/>
        </w:rPr>
        <w:t>tindakan</w:t>
      </w:r>
      <w:proofErr w:type="spellEnd"/>
      <w:r w:rsidRPr="00D25EC5">
        <w:rPr>
          <w:rFonts w:asciiTheme="majorHAnsi" w:hAnsiTheme="majorHAnsi" w:cs="Arial"/>
        </w:rPr>
        <w:t xml:space="preserve">  </w:t>
      </w:r>
      <w:proofErr w:type="spellStart"/>
      <w:r w:rsidRPr="00D25EC5">
        <w:rPr>
          <w:rFonts w:asciiTheme="majorHAnsi" w:hAnsiTheme="majorHAnsi" w:cs="Arial"/>
        </w:rPr>
        <w:t>masyarakat</w:t>
      </w:r>
      <w:proofErr w:type="spellEnd"/>
      <w:proofErr w:type="gramEnd"/>
      <w:r w:rsidRPr="00D25EC5">
        <w:rPr>
          <w:rFonts w:asciiTheme="majorHAnsi" w:hAnsiTheme="majorHAnsi" w:cs="Arial"/>
        </w:rPr>
        <w:t xml:space="preserve"> </w:t>
      </w:r>
      <w:proofErr w:type="spellStart"/>
      <w:r w:rsidRPr="00D25EC5">
        <w:rPr>
          <w:rFonts w:asciiTheme="majorHAnsi" w:hAnsiTheme="majorHAnsi" w:cs="Arial"/>
        </w:rPr>
        <w:t>terhadap</w:t>
      </w:r>
      <w:proofErr w:type="spellEnd"/>
      <w:r w:rsidRPr="00D25EC5">
        <w:rPr>
          <w:rFonts w:asciiTheme="majorHAnsi" w:hAnsiTheme="majorHAnsi" w:cs="Arial"/>
        </w:rPr>
        <w:t xml:space="preserve"> </w:t>
      </w:r>
      <w:proofErr w:type="spellStart"/>
      <w:r w:rsidRPr="00D25EC5">
        <w:rPr>
          <w:rFonts w:asciiTheme="majorHAnsi" w:hAnsiTheme="majorHAnsi" w:cs="Arial"/>
        </w:rPr>
        <w:t>kebijakan</w:t>
      </w:r>
      <w:proofErr w:type="spellEnd"/>
      <w:r w:rsidRPr="00D25EC5">
        <w:rPr>
          <w:rFonts w:asciiTheme="majorHAnsi" w:hAnsiTheme="majorHAnsi" w:cs="Arial"/>
        </w:rPr>
        <w:t xml:space="preserve"> KTR </w:t>
      </w:r>
      <w:proofErr w:type="spellStart"/>
      <w:r w:rsidRPr="00D25EC5">
        <w:rPr>
          <w:rFonts w:asciiTheme="majorHAnsi" w:hAnsiTheme="majorHAnsi" w:cs="Arial"/>
        </w:rPr>
        <w:t>menetukan</w:t>
      </w:r>
      <w:proofErr w:type="spellEnd"/>
      <w:r w:rsidRPr="00D25EC5">
        <w:rPr>
          <w:rFonts w:asciiTheme="majorHAnsi" w:hAnsiTheme="majorHAnsi" w:cs="Arial"/>
        </w:rPr>
        <w:t xml:space="preserve"> </w:t>
      </w:r>
      <w:proofErr w:type="spellStart"/>
      <w:r w:rsidRPr="00D25EC5">
        <w:rPr>
          <w:rFonts w:asciiTheme="majorHAnsi" w:hAnsiTheme="majorHAnsi" w:cs="Arial"/>
        </w:rPr>
        <w:t>tindakan</w:t>
      </w:r>
      <w:proofErr w:type="spellEnd"/>
      <w:r w:rsidRPr="00D25EC5">
        <w:rPr>
          <w:rFonts w:asciiTheme="majorHAnsi" w:hAnsiTheme="majorHAnsi" w:cs="Arial"/>
        </w:rPr>
        <w:t xml:space="preserve"> </w:t>
      </w:r>
      <w:proofErr w:type="spellStart"/>
      <w:r w:rsidRPr="00D25EC5">
        <w:rPr>
          <w:rFonts w:asciiTheme="majorHAnsi" w:hAnsiTheme="majorHAnsi" w:cs="Arial"/>
        </w:rPr>
        <w:t>dan</w:t>
      </w:r>
      <w:proofErr w:type="spellEnd"/>
      <w:r w:rsidRPr="00D25EC5">
        <w:rPr>
          <w:rFonts w:asciiTheme="majorHAnsi" w:hAnsiTheme="majorHAnsi" w:cs="Arial"/>
        </w:rPr>
        <w:t xml:space="preserve"> </w:t>
      </w:r>
      <w:proofErr w:type="spellStart"/>
      <w:r w:rsidRPr="00D25EC5">
        <w:rPr>
          <w:rFonts w:asciiTheme="majorHAnsi" w:hAnsiTheme="majorHAnsi" w:cs="Arial"/>
        </w:rPr>
        <w:t>perbuatan</w:t>
      </w:r>
      <w:proofErr w:type="spellEnd"/>
      <w:r w:rsidRPr="00D25EC5">
        <w:rPr>
          <w:rFonts w:asciiTheme="majorHAnsi" w:hAnsiTheme="majorHAnsi" w:cs="Arial"/>
        </w:rPr>
        <w:t xml:space="preserve"> </w:t>
      </w:r>
      <w:proofErr w:type="spellStart"/>
      <w:r w:rsidRPr="00D25EC5">
        <w:rPr>
          <w:rFonts w:asciiTheme="majorHAnsi" w:hAnsiTheme="majorHAnsi" w:cs="Arial"/>
        </w:rPr>
        <w:t>masyarakat</w:t>
      </w:r>
      <w:proofErr w:type="spellEnd"/>
      <w:r w:rsidRPr="00D25EC5">
        <w:rPr>
          <w:rFonts w:asciiTheme="majorHAnsi" w:hAnsiTheme="majorHAnsi" w:cs="Arial"/>
        </w:rPr>
        <w:t xml:space="preserve"> </w:t>
      </w:r>
      <w:proofErr w:type="spellStart"/>
      <w:r w:rsidRPr="00D25EC5">
        <w:rPr>
          <w:rFonts w:asciiTheme="majorHAnsi" w:hAnsiTheme="majorHAnsi" w:cs="Arial"/>
        </w:rPr>
        <w:t>untuk</w:t>
      </w:r>
      <w:proofErr w:type="spellEnd"/>
      <w:r w:rsidRPr="00D25EC5">
        <w:rPr>
          <w:rFonts w:asciiTheme="majorHAnsi" w:hAnsiTheme="majorHAnsi" w:cs="Arial"/>
        </w:rPr>
        <w:t xml:space="preserve"> </w:t>
      </w:r>
      <w:proofErr w:type="spellStart"/>
      <w:r w:rsidRPr="00D25EC5">
        <w:rPr>
          <w:rFonts w:asciiTheme="majorHAnsi" w:hAnsiTheme="majorHAnsi" w:cs="Arial"/>
        </w:rPr>
        <w:t>mematuhi</w:t>
      </w:r>
      <w:proofErr w:type="spellEnd"/>
      <w:r w:rsidRPr="00D25EC5">
        <w:rPr>
          <w:rFonts w:asciiTheme="majorHAnsi" w:hAnsiTheme="majorHAnsi" w:cs="Arial"/>
        </w:rPr>
        <w:t xml:space="preserve"> </w:t>
      </w:r>
      <w:proofErr w:type="spellStart"/>
      <w:r w:rsidRPr="00D25EC5">
        <w:rPr>
          <w:rFonts w:asciiTheme="majorHAnsi" w:hAnsiTheme="majorHAnsi" w:cs="Arial"/>
        </w:rPr>
        <w:t>atau</w:t>
      </w:r>
      <w:proofErr w:type="spellEnd"/>
      <w:r w:rsidRPr="00D25EC5">
        <w:rPr>
          <w:rFonts w:asciiTheme="majorHAnsi" w:hAnsiTheme="majorHAnsi" w:cs="Arial"/>
        </w:rPr>
        <w:t xml:space="preserve"> </w:t>
      </w:r>
      <w:proofErr w:type="spellStart"/>
      <w:r w:rsidRPr="00D25EC5">
        <w:rPr>
          <w:rFonts w:asciiTheme="majorHAnsi" w:hAnsiTheme="majorHAnsi" w:cs="Arial"/>
        </w:rPr>
        <w:t>melanggar</w:t>
      </w:r>
      <w:proofErr w:type="spellEnd"/>
      <w:r w:rsidRPr="00D25EC5">
        <w:rPr>
          <w:rFonts w:asciiTheme="majorHAnsi" w:hAnsiTheme="majorHAnsi" w:cs="Arial"/>
        </w:rPr>
        <w:t xml:space="preserve"> </w:t>
      </w:r>
      <w:proofErr w:type="spellStart"/>
      <w:r w:rsidRPr="00D25EC5">
        <w:rPr>
          <w:rFonts w:asciiTheme="majorHAnsi" w:hAnsiTheme="majorHAnsi" w:cs="Arial"/>
        </w:rPr>
        <w:t>peraturan</w:t>
      </w:r>
      <w:proofErr w:type="spellEnd"/>
      <w:r w:rsidRPr="00D25EC5">
        <w:rPr>
          <w:rFonts w:asciiTheme="majorHAnsi" w:hAnsiTheme="majorHAnsi" w:cs="Arial"/>
        </w:rPr>
        <w:t xml:space="preserve"> </w:t>
      </w:r>
      <w:proofErr w:type="spellStart"/>
      <w:r w:rsidRPr="00D25EC5">
        <w:rPr>
          <w:rFonts w:asciiTheme="majorHAnsi" w:hAnsiTheme="majorHAnsi" w:cs="Arial"/>
        </w:rPr>
        <w:t>tersebut</w:t>
      </w:r>
      <w:proofErr w:type="spellEnd"/>
      <w:r w:rsidRPr="00D25EC5">
        <w:rPr>
          <w:rFonts w:asciiTheme="majorHAnsi" w:hAnsiTheme="majorHAnsi" w:cs="Arial"/>
        </w:rPr>
        <w:t xml:space="preserve"> </w:t>
      </w:r>
      <w:proofErr w:type="spellStart"/>
      <w:r w:rsidRPr="00D25EC5">
        <w:rPr>
          <w:rFonts w:asciiTheme="majorHAnsi" w:hAnsiTheme="majorHAnsi" w:cs="Arial"/>
        </w:rPr>
        <w:t>salah</w:t>
      </w:r>
      <w:proofErr w:type="spellEnd"/>
      <w:r w:rsidRPr="00D25EC5">
        <w:rPr>
          <w:rFonts w:asciiTheme="majorHAnsi" w:hAnsiTheme="majorHAnsi" w:cs="Arial"/>
        </w:rPr>
        <w:t xml:space="preserve"> </w:t>
      </w:r>
      <w:proofErr w:type="spellStart"/>
      <w:r w:rsidRPr="00D25EC5">
        <w:rPr>
          <w:rFonts w:asciiTheme="majorHAnsi" w:hAnsiTheme="majorHAnsi" w:cs="Arial"/>
        </w:rPr>
        <w:t>satu</w:t>
      </w:r>
      <w:proofErr w:type="spellEnd"/>
      <w:r w:rsidRPr="00D25EC5">
        <w:rPr>
          <w:rFonts w:asciiTheme="majorHAnsi" w:hAnsiTheme="majorHAnsi" w:cs="Arial"/>
        </w:rPr>
        <w:t xml:space="preserve"> </w:t>
      </w:r>
      <w:proofErr w:type="spellStart"/>
      <w:r w:rsidRPr="00D25EC5">
        <w:rPr>
          <w:rFonts w:asciiTheme="majorHAnsi" w:hAnsiTheme="majorHAnsi" w:cs="Arial"/>
        </w:rPr>
        <w:t>menentukan</w:t>
      </w:r>
      <w:proofErr w:type="spellEnd"/>
      <w:r w:rsidRPr="00D25EC5">
        <w:rPr>
          <w:rFonts w:asciiTheme="majorHAnsi" w:hAnsiTheme="majorHAnsi" w:cs="Arial"/>
        </w:rPr>
        <w:t xml:space="preserve"> </w:t>
      </w:r>
      <w:proofErr w:type="spellStart"/>
      <w:r w:rsidRPr="00D25EC5">
        <w:rPr>
          <w:rFonts w:asciiTheme="majorHAnsi" w:hAnsiTheme="majorHAnsi" w:cs="Arial"/>
        </w:rPr>
        <w:t>keberhasilan</w:t>
      </w:r>
      <w:proofErr w:type="spellEnd"/>
      <w:r w:rsidRPr="00D25EC5">
        <w:rPr>
          <w:rFonts w:asciiTheme="majorHAnsi" w:hAnsiTheme="majorHAnsi" w:cs="Arial"/>
        </w:rPr>
        <w:t xml:space="preserve"> </w:t>
      </w:r>
      <w:proofErr w:type="spellStart"/>
      <w:r w:rsidRPr="00D25EC5">
        <w:rPr>
          <w:rFonts w:asciiTheme="majorHAnsi" w:hAnsiTheme="majorHAnsi" w:cs="Arial"/>
        </w:rPr>
        <w:t>dari</w:t>
      </w:r>
      <w:proofErr w:type="spellEnd"/>
      <w:r w:rsidRPr="00D25EC5">
        <w:rPr>
          <w:rFonts w:asciiTheme="majorHAnsi" w:hAnsiTheme="majorHAnsi" w:cs="Arial"/>
        </w:rPr>
        <w:t xml:space="preserve"> </w:t>
      </w:r>
      <w:proofErr w:type="spellStart"/>
      <w:r w:rsidRPr="00D25EC5">
        <w:rPr>
          <w:rFonts w:asciiTheme="majorHAnsi" w:hAnsiTheme="majorHAnsi" w:cs="Arial"/>
        </w:rPr>
        <w:t>kebijakan</w:t>
      </w:r>
      <w:proofErr w:type="spellEnd"/>
      <w:r w:rsidRPr="00D25EC5">
        <w:rPr>
          <w:rFonts w:asciiTheme="majorHAnsi" w:hAnsiTheme="majorHAnsi" w:cs="Arial"/>
        </w:rPr>
        <w:t xml:space="preserve"> KTR.</w:t>
      </w:r>
    </w:p>
    <w:p w14:paraId="0F7EC55F" w14:textId="77777777" w:rsidR="003F12D7" w:rsidRDefault="003F12D7" w:rsidP="00D222A9">
      <w:pPr>
        <w:pStyle w:val="ListParagraph"/>
        <w:spacing w:after="0" w:line="240" w:lineRule="auto"/>
        <w:ind w:left="0"/>
        <w:jc w:val="both"/>
        <w:rPr>
          <w:rFonts w:asciiTheme="majorHAnsi" w:hAnsiTheme="majorHAnsi" w:cs="Times New Roman"/>
          <w:b/>
        </w:rPr>
      </w:pPr>
    </w:p>
    <w:p w14:paraId="03F5BA06" w14:textId="77777777" w:rsidR="00D222A9" w:rsidRPr="00D25EC5" w:rsidRDefault="00D222A9" w:rsidP="00D222A9">
      <w:pPr>
        <w:pStyle w:val="ListParagraph"/>
        <w:spacing w:after="0" w:line="240" w:lineRule="auto"/>
        <w:ind w:left="0"/>
        <w:jc w:val="both"/>
        <w:rPr>
          <w:rFonts w:asciiTheme="majorHAnsi" w:hAnsiTheme="majorHAnsi" w:cs="Times New Roman"/>
          <w:b/>
        </w:rPr>
      </w:pPr>
      <w:r w:rsidRPr="00D25EC5">
        <w:rPr>
          <w:rFonts w:asciiTheme="majorHAnsi" w:hAnsiTheme="majorHAnsi" w:cs="Times New Roman"/>
          <w:b/>
          <w:lang w:val="id-ID"/>
        </w:rPr>
        <w:t xml:space="preserve">II. </w:t>
      </w:r>
      <w:proofErr w:type="spellStart"/>
      <w:r w:rsidRPr="00D25EC5">
        <w:rPr>
          <w:rFonts w:asciiTheme="majorHAnsi" w:hAnsiTheme="majorHAnsi" w:cs="Times New Roman"/>
          <w:b/>
        </w:rPr>
        <w:t>Metodologi</w:t>
      </w:r>
      <w:proofErr w:type="spellEnd"/>
      <w:r w:rsidRPr="00D25EC5">
        <w:rPr>
          <w:rFonts w:asciiTheme="majorHAnsi" w:hAnsiTheme="majorHAnsi" w:cs="Times New Roman"/>
          <w:b/>
        </w:rPr>
        <w:t xml:space="preserve"> </w:t>
      </w:r>
      <w:proofErr w:type="spellStart"/>
      <w:r w:rsidRPr="00D25EC5">
        <w:rPr>
          <w:rFonts w:asciiTheme="majorHAnsi" w:hAnsiTheme="majorHAnsi" w:cs="Times New Roman"/>
          <w:b/>
        </w:rPr>
        <w:t>Penilitian</w:t>
      </w:r>
      <w:proofErr w:type="spellEnd"/>
    </w:p>
    <w:p w14:paraId="04EE27B0" w14:textId="77777777" w:rsidR="00D222A9" w:rsidRDefault="00D222A9" w:rsidP="00D222A9">
      <w:pPr>
        <w:pStyle w:val="ListParagraph"/>
        <w:spacing w:after="0" w:line="240" w:lineRule="auto"/>
        <w:ind w:left="0" w:firstLine="709"/>
        <w:jc w:val="both"/>
        <w:rPr>
          <w:rFonts w:asciiTheme="majorHAnsi" w:hAnsiTheme="majorHAnsi" w:cs="Times New Roman"/>
        </w:rPr>
      </w:pPr>
      <w:proofErr w:type="spellStart"/>
      <w:proofErr w:type="gramStart"/>
      <w:r w:rsidRPr="00D25EC5">
        <w:rPr>
          <w:rFonts w:asciiTheme="majorHAnsi" w:hAnsiTheme="majorHAnsi" w:cs="Times New Roman"/>
        </w:rPr>
        <w:t>Penelitian</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ini</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menggunakan</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jenis</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penelitian</w:t>
      </w:r>
      <w:proofErr w:type="spellEnd"/>
      <w:r w:rsidRPr="00D25EC5">
        <w:rPr>
          <w:rFonts w:asciiTheme="majorHAnsi" w:hAnsiTheme="majorHAnsi" w:cs="Times New Roman"/>
        </w:rPr>
        <w:t xml:space="preserve"> </w:t>
      </w:r>
      <w:proofErr w:type="spellStart"/>
      <w:r>
        <w:rPr>
          <w:rFonts w:asciiTheme="majorHAnsi" w:hAnsiTheme="majorHAnsi" w:cs="Times New Roman"/>
        </w:rPr>
        <w:t>deskriptif</w:t>
      </w:r>
      <w:proofErr w:type="spellEnd"/>
      <w:r w:rsidRPr="00D25EC5">
        <w:rPr>
          <w:rFonts w:asciiTheme="majorHAnsi" w:hAnsiTheme="majorHAnsi" w:cs="Times New Roman"/>
          <w:i/>
        </w:rPr>
        <w:t xml:space="preserve">, </w:t>
      </w:r>
      <w:proofErr w:type="spellStart"/>
      <w:r w:rsidRPr="00D25EC5">
        <w:rPr>
          <w:rFonts w:asciiTheme="majorHAnsi" w:hAnsiTheme="majorHAnsi" w:cs="Times New Roman"/>
        </w:rPr>
        <w:t>penelitian</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ini</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dilaksanakan</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pada</w:t>
      </w:r>
      <w:proofErr w:type="spellEnd"/>
      <w:r w:rsidRPr="00D25EC5">
        <w:rPr>
          <w:rFonts w:asciiTheme="majorHAnsi" w:hAnsiTheme="majorHAnsi" w:cs="Times New Roman"/>
        </w:rPr>
        <w:t xml:space="preserve"> </w:t>
      </w:r>
      <w:proofErr w:type="spellStart"/>
      <w:r w:rsidRPr="00D25EC5">
        <w:rPr>
          <w:rFonts w:asciiTheme="majorHAnsi" w:hAnsiTheme="majorHAnsi" w:cs="Times New Roman"/>
        </w:rPr>
        <w:t>tanggal</w:t>
      </w:r>
      <w:proofErr w:type="spellEnd"/>
      <w:r w:rsidRPr="00D25EC5">
        <w:rPr>
          <w:rFonts w:asciiTheme="majorHAnsi" w:hAnsiTheme="majorHAnsi" w:cs="Times New Roman"/>
        </w:rPr>
        <w:t xml:space="preserve"> 19 </w:t>
      </w:r>
      <w:proofErr w:type="spellStart"/>
      <w:r w:rsidRPr="00D25EC5">
        <w:rPr>
          <w:rFonts w:asciiTheme="majorHAnsi" w:hAnsiTheme="majorHAnsi" w:cs="Times New Roman"/>
        </w:rPr>
        <w:t>Oktober</w:t>
      </w:r>
      <w:proofErr w:type="spellEnd"/>
      <w:r w:rsidRPr="00D25EC5">
        <w:rPr>
          <w:rFonts w:asciiTheme="majorHAnsi" w:hAnsiTheme="majorHAnsi" w:cs="Times New Roman"/>
        </w:rPr>
        <w:t xml:space="preserve"> 2018.</w:t>
      </w:r>
      <w:proofErr w:type="gramEnd"/>
      <w:r>
        <w:rPr>
          <w:rFonts w:asciiTheme="majorHAnsi" w:hAnsiTheme="majorHAnsi" w:cs="Times New Roman"/>
        </w:rPr>
        <w:t xml:space="preserve"> </w:t>
      </w:r>
      <w:proofErr w:type="spellStart"/>
      <w:proofErr w:type="gramStart"/>
      <w:r w:rsidRPr="00EA76AD">
        <w:rPr>
          <w:rFonts w:asciiTheme="majorHAnsi" w:hAnsiTheme="majorHAnsi" w:cs="Arial"/>
        </w:rPr>
        <w:t>Populasi</w:t>
      </w:r>
      <w:proofErr w:type="spellEnd"/>
      <w:r w:rsidRPr="00EA76AD">
        <w:rPr>
          <w:rFonts w:asciiTheme="majorHAnsi" w:hAnsiTheme="majorHAnsi" w:cs="Arial"/>
        </w:rPr>
        <w:t xml:space="preserve"> </w:t>
      </w:r>
      <w:proofErr w:type="spellStart"/>
      <w:r w:rsidRPr="00EA76AD">
        <w:rPr>
          <w:rFonts w:asciiTheme="majorHAnsi" w:hAnsiTheme="majorHAnsi" w:cs="Arial"/>
        </w:rPr>
        <w:t>dalam</w:t>
      </w:r>
      <w:proofErr w:type="spellEnd"/>
      <w:r w:rsidRPr="00EA76AD">
        <w:rPr>
          <w:rFonts w:asciiTheme="majorHAnsi" w:hAnsiTheme="majorHAnsi" w:cs="Arial"/>
        </w:rPr>
        <w:t xml:space="preserve"> </w:t>
      </w:r>
      <w:proofErr w:type="spellStart"/>
      <w:r w:rsidRPr="00EA76AD">
        <w:rPr>
          <w:rFonts w:asciiTheme="majorHAnsi" w:hAnsiTheme="majorHAnsi" w:cs="Arial"/>
        </w:rPr>
        <w:t>penelitian</w:t>
      </w:r>
      <w:proofErr w:type="spellEnd"/>
      <w:r w:rsidRPr="00EA76AD">
        <w:rPr>
          <w:rFonts w:asciiTheme="majorHAnsi" w:hAnsiTheme="majorHAnsi" w:cs="Arial"/>
        </w:rPr>
        <w:t xml:space="preserve"> </w:t>
      </w:r>
      <w:proofErr w:type="spellStart"/>
      <w:r w:rsidRPr="00EA76AD">
        <w:rPr>
          <w:rFonts w:asciiTheme="majorHAnsi" w:hAnsiTheme="majorHAnsi" w:cs="Arial"/>
        </w:rPr>
        <w:t>ini</w:t>
      </w:r>
      <w:proofErr w:type="spellEnd"/>
      <w:r w:rsidRPr="00EA76AD">
        <w:rPr>
          <w:rFonts w:asciiTheme="majorHAnsi" w:hAnsiTheme="majorHAnsi" w:cs="Arial"/>
        </w:rPr>
        <w:t xml:space="preserve"> </w:t>
      </w:r>
      <w:proofErr w:type="spellStart"/>
      <w:r w:rsidRPr="00EA76AD">
        <w:rPr>
          <w:rFonts w:asciiTheme="majorHAnsi" w:hAnsiTheme="majorHAnsi" w:cs="Arial"/>
        </w:rPr>
        <w:t>adalah</w:t>
      </w:r>
      <w:proofErr w:type="spellEnd"/>
      <w:r w:rsidRPr="00EA76AD">
        <w:rPr>
          <w:rFonts w:asciiTheme="majorHAnsi" w:hAnsiTheme="majorHAnsi" w:cs="Arial"/>
        </w:rPr>
        <w:t xml:space="preserve"> </w:t>
      </w:r>
      <w:proofErr w:type="spellStart"/>
      <w:r w:rsidRPr="00EA76AD">
        <w:rPr>
          <w:rFonts w:asciiTheme="majorHAnsi" w:hAnsiTheme="majorHAnsi" w:cs="Arial"/>
        </w:rPr>
        <w:t>pengunjung</w:t>
      </w:r>
      <w:proofErr w:type="spellEnd"/>
      <w:r w:rsidRPr="00EA76AD">
        <w:rPr>
          <w:rFonts w:asciiTheme="majorHAnsi" w:hAnsiTheme="majorHAnsi" w:cs="Arial"/>
        </w:rPr>
        <w:t xml:space="preserve"> yang </w:t>
      </w:r>
      <w:proofErr w:type="spellStart"/>
      <w:r w:rsidRPr="00EA76AD">
        <w:rPr>
          <w:rFonts w:asciiTheme="majorHAnsi" w:hAnsiTheme="majorHAnsi" w:cs="Arial"/>
        </w:rPr>
        <w:t>datang</w:t>
      </w:r>
      <w:proofErr w:type="spellEnd"/>
      <w:r w:rsidRPr="00EA76AD">
        <w:rPr>
          <w:rFonts w:asciiTheme="majorHAnsi" w:hAnsiTheme="majorHAnsi" w:cs="Arial"/>
        </w:rPr>
        <w:t xml:space="preserve"> di Taman </w:t>
      </w:r>
      <w:proofErr w:type="spellStart"/>
      <w:r w:rsidRPr="00EA76AD">
        <w:rPr>
          <w:rFonts w:asciiTheme="majorHAnsi" w:hAnsiTheme="majorHAnsi" w:cs="Arial"/>
        </w:rPr>
        <w:t>Nukila</w:t>
      </w:r>
      <w:proofErr w:type="spellEnd"/>
      <w:r w:rsidRPr="00EA76AD">
        <w:rPr>
          <w:rFonts w:asciiTheme="majorHAnsi" w:hAnsiTheme="majorHAnsi" w:cs="Arial"/>
        </w:rPr>
        <w:t xml:space="preserve">, Fort </w:t>
      </w:r>
      <w:proofErr w:type="spellStart"/>
      <w:r w:rsidRPr="00EA76AD">
        <w:rPr>
          <w:rFonts w:asciiTheme="majorHAnsi" w:hAnsiTheme="majorHAnsi" w:cs="Arial"/>
        </w:rPr>
        <w:t>Oranje</w:t>
      </w:r>
      <w:proofErr w:type="spellEnd"/>
      <w:r w:rsidRPr="00EA76AD">
        <w:rPr>
          <w:rFonts w:asciiTheme="majorHAnsi" w:hAnsiTheme="majorHAnsi" w:cs="Arial"/>
        </w:rPr>
        <w:t xml:space="preserve"> </w:t>
      </w:r>
      <w:proofErr w:type="spellStart"/>
      <w:r w:rsidRPr="00EA76AD">
        <w:rPr>
          <w:rFonts w:asciiTheme="majorHAnsi" w:hAnsiTheme="majorHAnsi" w:cs="Arial"/>
        </w:rPr>
        <w:t>dan</w:t>
      </w:r>
      <w:proofErr w:type="spellEnd"/>
      <w:r w:rsidRPr="00EA76AD">
        <w:rPr>
          <w:rFonts w:asciiTheme="majorHAnsi" w:hAnsiTheme="majorHAnsi" w:cs="Arial"/>
        </w:rPr>
        <w:t xml:space="preserve"> Landmark.</w:t>
      </w:r>
      <w:proofErr w:type="gramEnd"/>
      <w:r>
        <w:rPr>
          <w:rFonts w:asciiTheme="majorHAnsi" w:hAnsiTheme="majorHAnsi" w:cs="Arial"/>
        </w:rPr>
        <w:t xml:space="preserve"> </w:t>
      </w:r>
      <w:proofErr w:type="spellStart"/>
      <w:r w:rsidRPr="00D25EC5">
        <w:rPr>
          <w:rFonts w:asciiTheme="majorHAnsi" w:hAnsiTheme="majorHAnsi" w:cs="Times New Roman"/>
        </w:rPr>
        <w:t>Sampel</w:t>
      </w:r>
      <w:proofErr w:type="spellEnd"/>
      <w:r w:rsidRPr="00D25EC5">
        <w:rPr>
          <w:rFonts w:asciiTheme="majorHAnsi" w:hAnsiTheme="majorHAnsi" w:cs="Times New Roman"/>
        </w:rPr>
        <w:t xml:space="preserve"> </w:t>
      </w:r>
      <w:proofErr w:type="spellStart"/>
      <w:r>
        <w:rPr>
          <w:rFonts w:asciiTheme="majorHAnsi" w:hAnsiTheme="majorHAnsi" w:cs="Times New Roman"/>
        </w:rPr>
        <w:t>diambil</w:t>
      </w:r>
      <w:proofErr w:type="spellEnd"/>
      <w:r>
        <w:rPr>
          <w:rFonts w:asciiTheme="majorHAnsi" w:hAnsiTheme="majorHAnsi" w:cs="Times New Roman"/>
        </w:rPr>
        <w:t xml:space="preserve"> </w:t>
      </w:r>
      <w:proofErr w:type="spellStart"/>
      <w:r>
        <w:rPr>
          <w:rFonts w:asciiTheme="majorHAnsi" w:hAnsiTheme="majorHAnsi" w:cs="Times New Roman"/>
        </w:rPr>
        <w:t>dengan</w:t>
      </w:r>
      <w:proofErr w:type="spellEnd"/>
      <w:r>
        <w:rPr>
          <w:rFonts w:asciiTheme="majorHAnsi" w:hAnsiTheme="majorHAnsi" w:cs="Times New Roman"/>
        </w:rPr>
        <w:t xml:space="preserve"> </w:t>
      </w:r>
      <w:proofErr w:type="spellStart"/>
      <w:r>
        <w:rPr>
          <w:rFonts w:asciiTheme="majorHAnsi" w:hAnsiTheme="majorHAnsi" w:cs="Times New Roman"/>
        </w:rPr>
        <w:t>cara</w:t>
      </w:r>
      <w:proofErr w:type="spellEnd"/>
      <w:r>
        <w:rPr>
          <w:rFonts w:asciiTheme="majorHAnsi" w:hAnsiTheme="majorHAnsi" w:cs="Times New Roman"/>
        </w:rPr>
        <w:t xml:space="preserve"> accidental </w:t>
      </w:r>
      <w:proofErr w:type="gramStart"/>
      <w:r>
        <w:rPr>
          <w:rFonts w:asciiTheme="majorHAnsi" w:hAnsiTheme="majorHAnsi" w:cs="Times New Roman"/>
        </w:rPr>
        <w:t>sampling .</w:t>
      </w:r>
      <w:proofErr w:type="gramEnd"/>
    </w:p>
    <w:p w14:paraId="2D9ABB23" w14:textId="77777777" w:rsidR="00D222A9" w:rsidRPr="003F12D7" w:rsidRDefault="00D222A9" w:rsidP="00D222A9">
      <w:pPr>
        <w:pStyle w:val="ListParagraph"/>
        <w:spacing w:after="0" w:line="240" w:lineRule="auto"/>
        <w:ind w:left="0" w:firstLine="709"/>
        <w:jc w:val="both"/>
        <w:rPr>
          <w:rFonts w:asciiTheme="majorHAnsi" w:hAnsiTheme="majorHAnsi" w:cs="Times New Roman"/>
        </w:rPr>
      </w:pPr>
    </w:p>
    <w:p w14:paraId="0D669898" w14:textId="77777777" w:rsidR="003F12D7" w:rsidRDefault="003F12D7" w:rsidP="00D222A9">
      <w:pPr>
        <w:pStyle w:val="ListParagraph"/>
        <w:spacing w:after="0" w:line="240" w:lineRule="auto"/>
        <w:ind w:left="0"/>
        <w:jc w:val="both"/>
        <w:rPr>
          <w:rFonts w:asciiTheme="majorHAnsi" w:hAnsiTheme="majorHAnsi" w:cs="Times New Roman"/>
          <w:b/>
        </w:rPr>
      </w:pPr>
    </w:p>
    <w:p w14:paraId="33F8B2D8" w14:textId="77777777" w:rsidR="003F12D7" w:rsidRDefault="003F12D7" w:rsidP="00D222A9">
      <w:pPr>
        <w:pStyle w:val="ListParagraph"/>
        <w:spacing w:after="0" w:line="240" w:lineRule="auto"/>
        <w:ind w:left="0"/>
        <w:jc w:val="both"/>
        <w:rPr>
          <w:rFonts w:asciiTheme="majorHAnsi" w:hAnsiTheme="majorHAnsi" w:cs="Times New Roman"/>
          <w:b/>
        </w:rPr>
      </w:pPr>
    </w:p>
    <w:p w14:paraId="66F1E813" w14:textId="77777777" w:rsidR="003F12D7" w:rsidRDefault="003F12D7" w:rsidP="00D222A9">
      <w:pPr>
        <w:pStyle w:val="ListParagraph"/>
        <w:spacing w:after="0" w:line="240" w:lineRule="auto"/>
        <w:ind w:left="0"/>
        <w:jc w:val="both"/>
        <w:rPr>
          <w:rFonts w:asciiTheme="majorHAnsi" w:hAnsiTheme="majorHAnsi" w:cs="Times New Roman"/>
          <w:b/>
        </w:rPr>
      </w:pPr>
    </w:p>
    <w:p w14:paraId="69611869" w14:textId="77777777" w:rsidR="003F12D7" w:rsidRDefault="003F12D7" w:rsidP="00D222A9">
      <w:pPr>
        <w:pStyle w:val="ListParagraph"/>
        <w:spacing w:after="0" w:line="240" w:lineRule="auto"/>
        <w:ind w:left="0"/>
        <w:jc w:val="both"/>
        <w:rPr>
          <w:rFonts w:asciiTheme="majorHAnsi" w:hAnsiTheme="majorHAnsi" w:cs="Times New Roman"/>
          <w:b/>
        </w:rPr>
      </w:pPr>
    </w:p>
    <w:p w14:paraId="2409F44D" w14:textId="77777777" w:rsidR="00D222A9" w:rsidRPr="00D25EC5" w:rsidRDefault="00D222A9" w:rsidP="00D222A9">
      <w:pPr>
        <w:pStyle w:val="ListParagraph"/>
        <w:spacing w:after="0" w:line="240" w:lineRule="auto"/>
        <w:ind w:left="0"/>
        <w:jc w:val="both"/>
        <w:rPr>
          <w:rFonts w:asciiTheme="majorHAnsi" w:hAnsiTheme="majorHAnsi" w:cs="Times New Roman"/>
          <w:b/>
          <w:lang w:val="id-ID"/>
        </w:rPr>
      </w:pPr>
      <w:r w:rsidRPr="00D25EC5">
        <w:rPr>
          <w:rFonts w:asciiTheme="majorHAnsi" w:hAnsiTheme="majorHAnsi" w:cs="Times New Roman"/>
          <w:b/>
          <w:lang w:val="id-ID"/>
        </w:rPr>
        <w:t xml:space="preserve">III. </w:t>
      </w:r>
      <w:proofErr w:type="spellStart"/>
      <w:r w:rsidRPr="00D25EC5">
        <w:rPr>
          <w:rFonts w:asciiTheme="majorHAnsi" w:hAnsiTheme="majorHAnsi" w:cs="Times New Roman"/>
          <w:b/>
        </w:rPr>
        <w:t>Hasil</w:t>
      </w:r>
      <w:proofErr w:type="spellEnd"/>
      <w:r w:rsidRPr="00D25EC5">
        <w:rPr>
          <w:rFonts w:asciiTheme="majorHAnsi" w:hAnsiTheme="majorHAnsi" w:cs="Times New Roman"/>
          <w:b/>
        </w:rPr>
        <w:t xml:space="preserve"> </w:t>
      </w:r>
      <w:proofErr w:type="spellStart"/>
      <w:r w:rsidRPr="00D25EC5">
        <w:rPr>
          <w:rFonts w:asciiTheme="majorHAnsi" w:hAnsiTheme="majorHAnsi" w:cs="Times New Roman"/>
          <w:b/>
        </w:rPr>
        <w:t>dan</w:t>
      </w:r>
      <w:proofErr w:type="spellEnd"/>
      <w:r w:rsidRPr="00D25EC5">
        <w:rPr>
          <w:rFonts w:asciiTheme="majorHAnsi" w:hAnsiTheme="majorHAnsi" w:cs="Times New Roman"/>
          <w:b/>
        </w:rPr>
        <w:t xml:space="preserve"> </w:t>
      </w:r>
      <w:proofErr w:type="spellStart"/>
      <w:r w:rsidRPr="00D25EC5">
        <w:rPr>
          <w:rFonts w:asciiTheme="majorHAnsi" w:hAnsiTheme="majorHAnsi" w:cs="Times New Roman"/>
          <w:b/>
        </w:rPr>
        <w:t>Pembahasan</w:t>
      </w:r>
      <w:proofErr w:type="spellEnd"/>
    </w:p>
    <w:p w14:paraId="2CEDE57F" w14:textId="77777777" w:rsidR="00D222A9" w:rsidRPr="00D25EC5" w:rsidRDefault="00D222A9" w:rsidP="00D222A9">
      <w:pPr>
        <w:pStyle w:val="ListParagraph"/>
        <w:spacing w:after="0" w:line="240" w:lineRule="auto"/>
        <w:ind w:left="0"/>
        <w:jc w:val="both"/>
        <w:rPr>
          <w:rFonts w:asciiTheme="majorHAnsi" w:hAnsiTheme="majorHAnsi" w:cs="Times New Roman"/>
          <w:b/>
          <w:lang w:val="id-ID"/>
        </w:rPr>
      </w:pPr>
      <w:r w:rsidRPr="00D25EC5">
        <w:rPr>
          <w:rFonts w:asciiTheme="majorHAnsi" w:hAnsiTheme="majorHAnsi" w:cs="Times New Roman"/>
          <w:b/>
          <w:lang w:val="id-ID"/>
        </w:rPr>
        <w:t>3.1. Hasil</w:t>
      </w:r>
    </w:p>
    <w:p w14:paraId="3D8A0377" w14:textId="77777777" w:rsidR="00D222A9" w:rsidRPr="00D25EC5" w:rsidRDefault="00D222A9" w:rsidP="00D222A9">
      <w:pPr>
        <w:pStyle w:val="ListParagraph"/>
        <w:spacing w:after="0" w:line="240" w:lineRule="auto"/>
        <w:ind w:left="0"/>
        <w:jc w:val="both"/>
        <w:rPr>
          <w:rFonts w:asciiTheme="majorHAnsi" w:hAnsiTheme="majorHAnsi" w:cs="Times New Roman"/>
          <w:b/>
          <w:i/>
        </w:rPr>
      </w:pPr>
      <w:r w:rsidRPr="00D25EC5">
        <w:rPr>
          <w:rFonts w:asciiTheme="majorHAnsi" w:hAnsiTheme="majorHAnsi" w:cs="Times New Roman"/>
          <w:b/>
          <w:i/>
          <w:lang w:val="id-ID"/>
        </w:rPr>
        <w:t xml:space="preserve">3.1. 1. </w:t>
      </w:r>
      <w:proofErr w:type="spellStart"/>
      <w:r w:rsidRPr="00D25EC5">
        <w:rPr>
          <w:rFonts w:asciiTheme="majorHAnsi" w:hAnsiTheme="majorHAnsi" w:cs="Times New Roman"/>
          <w:b/>
          <w:i/>
        </w:rPr>
        <w:t>Analisis</w:t>
      </w:r>
      <w:proofErr w:type="spellEnd"/>
      <w:r w:rsidRPr="00D25EC5">
        <w:rPr>
          <w:rFonts w:asciiTheme="majorHAnsi" w:hAnsiTheme="majorHAnsi" w:cs="Times New Roman"/>
          <w:b/>
          <w:i/>
        </w:rPr>
        <w:t xml:space="preserve"> </w:t>
      </w:r>
      <w:proofErr w:type="spellStart"/>
      <w:r w:rsidRPr="00D25EC5">
        <w:rPr>
          <w:rFonts w:asciiTheme="majorHAnsi" w:hAnsiTheme="majorHAnsi" w:cs="Times New Roman"/>
          <w:b/>
          <w:i/>
        </w:rPr>
        <w:t>Univariat</w:t>
      </w:r>
      <w:proofErr w:type="spellEnd"/>
    </w:p>
    <w:p w14:paraId="4CF2697B" w14:textId="77777777" w:rsidR="003F12D7" w:rsidRDefault="003F12D7" w:rsidP="00D222A9">
      <w:pPr>
        <w:tabs>
          <w:tab w:val="left" w:pos="2410"/>
        </w:tabs>
        <w:spacing w:after="0" w:line="240" w:lineRule="auto"/>
        <w:ind w:left="2410" w:right="1559" w:hanging="850"/>
        <w:jc w:val="both"/>
        <w:rPr>
          <w:rFonts w:asciiTheme="majorHAnsi" w:hAnsiTheme="majorHAnsi" w:cs="Times New Roman"/>
          <w:b/>
          <w:sz w:val="20"/>
          <w:szCs w:val="20"/>
          <w:lang w:val="en-US"/>
        </w:rPr>
      </w:pPr>
    </w:p>
    <w:p w14:paraId="72B3CD43" w14:textId="77777777" w:rsidR="00D222A9" w:rsidRPr="003F12D7" w:rsidRDefault="00D222A9" w:rsidP="003F12D7">
      <w:pPr>
        <w:tabs>
          <w:tab w:val="left" w:pos="2127"/>
        </w:tabs>
        <w:spacing w:after="0" w:line="240" w:lineRule="auto"/>
        <w:ind w:left="2127" w:right="1559" w:hanging="851"/>
        <w:jc w:val="both"/>
        <w:rPr>
          <w:rStyle w:val="SubtleEmphasis"/>
          <w:rFonts w:asciiTheme="majorHAnsi" w:hAnsiTheme="majorHAnsi" w:cs="Arial"/>
          <w:b/>
          <w:color w:val="auto"/>
          <w:sz w:val="20"/>
          <w:szCs w:val="20"/>
        </w:rPr>
      </w:pPr>
      <w:r w:rsidRPr="003F12D7">
        <w:rPr>
          <w:rFonts w:asciiTheme="majorHAnsi" w:hAnsiTheme="majorHAnsi" w:cs="Times New Roman"/>
          <w:sz w:val="20"/>
          <w:szCs w:val="20"/>
        </w:rPr>
        <w:t>Tabel 1</w:t>
      </w:r>
      <w:r w:rsidRPr="003F12D7">
        <w:rPr>
          <w:rFonts w:asciiTheme="majorHAnsi" w:hAnsiTheme="majorHAnsi" w:cs="Times New Roman"/>
          <w:b/>
          <w:sz w:val="20"/>
          <w:szCs w:val="20"/>
        </w:rPr>
        <w:t>.</w:t>
      </w:r>
      <w:r w:rsidRPr="003F12D7">
        <w:rPr>
          <w:rFonts w:asciiTheme="majorHAnsi" w:hAnsiTheme="majorHAnsi" w:cs="Times New Roman"/>
          <w:b/>
          <w:sz w:val="20"/>
          <w:szCs w:val="20"/>
        </w:rPr>
        <w:tab/>
      </w:r>
      <w:r w:rsidRPr="003F12D7">
        <w:rPr>
          <w:rStyle w:val="SubtleEmphasis"/>
          <w:rFonts w:asciiTheme="majorHAnsi" w:hAnsiTheme="majorHAnsi" w:cs="Arial"/>
          <w:b/>
          <w:color w:val="auto"/>
          <w:sz w:val="20"/>
          <w:szCs w:val="20"/>
        </w:rPr>
        <w:t>Distribusi responden berdasarkan pengetahuan Kawasan Tanpa Rokok (KTR) di Taman Nukila, Fort Oranje dan Landmark Kota Ternate Tahun 2020</w:t>
      </w:r>
    </w:p>
    <w:tbl>
      <w:tblPr>
        <w:tblStyle w:val="TableGrid"/>
        <w:tblW w:w="6930" w:type="dxa"/>
        <w:jc w:val="center"/>
        <w:tblInd w:w="-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46"/>
        <w:gridCol w:w="900"/>
        <w:gridCol w:w="1084"/>
      </w:tblGrid>
      <w:tr w:rsidR="00D222A9" w:rsidRPr="003F12D7" w14:paraId="68000DD8" w14:textId="77777777" w:rsidTr="003F12D7">
        <w:trPr>
          <w:trHeight w:val="591"/>
          <w:jc w:val="center"/>
        </w:trPr>
        <w:tc>
          <w:tcPr>
            <w:tcW w:w="4946" w:type="dxa"/>
            <w:tcBorders>
              <w:bottom w:val="single" w:sz="4" w:space="0" w:color="auto"/>
            </w:tcBorders>
            <w:shd w:val="clear" w:color="auto" w:fill="F2F2F2" w:themeFill="background1" w:themeFillShade="F2"/>
          </w:tcPr>
          <w:p w14:paraId="76D665CB" w14:textId="77777777" w:rsidR="00D222A9" w:rsidRPr="003F12D7" w:rsidRDefault="00D222A9" w:rsidP="003F12D7">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lastRenderedPageBreak/>
              <w:t>Pengetahuan</w:t>
            </w:r>
            <w:proofErr w:type="spellEnd"/>
          </w:p>
        </w:tc>
        <w:tc>
          <w:tcPr>
            <w:tcW w:w="900" w:type="dxa"/>
            <w:tcBorders>
              <w:bottom w:val="single" w:sz="4" w:space="0" w:color="auto"/>
            </w:tcBorders>
            <w:shd w:val="clear" w:color="auto" w:fill="F2F2F2" w:themeFill="background1" w:themeFillShade="F2"/>
          </w:tcPr>
          <w:p w14:paraId="1A0C10AA" w14:textId="77777777" w:rsidR="00D222A9" w:rsidRPr="003F12D7" w:rsidRDefault="00D222A9" w:rsidP="003F12D7">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t>Ya</w:t>
            </w:r>
            <w:proofErr w:type="spellEnd"/>
          </w:p>
          <w:p w14:paraId="5BE7FD3B" w14:textId="77777777" w:rsidR="00D222A9" w:rsidRPr="003F12D7" w:rsidRDefault="00D222A9" w:rsidP="003F12D7">
            <w:pPr>
              <w:pStyle w:val="ListParagraph"/>
              <w:tabs>
                <w:tab w:val="left" w:pos="3686"/>
              </w:tabs>
              <w:ind w:left="0"/>
              <w:jc w:val="center"/>
              <w:rPr>
                <w:rFonts w:asciiTheme="majorHAnsi" w:hAnsiTheme="majorHAnsi" w:cs="Arial"/>
                <w:b/>
                <w:sz w:val="20"/>
                <w:szCs w:val="20"/>
              </w:rPr>
            </w:pPr>
            <w:r w:rsidRPr="003F12D7">
              <w:rPr>
                <w:rFonts w:asciiTheme="majorHAnsi" w:hAnsiTheme="majorHAnsi" w:cs="Arial"/>
                <w:b/>
                <w:sz w:val="20"/>
                <w:szCs w:val="20"/>
              </w:rPr>
              <w:t>N (%)</w:t>
            </w:r>
          </w:p>
        </w:tc>
        <w:tc>
          <w:tcPr>
            <w:tcW w:w="1084" w:type="dxa"/>
            <w:tcBorders>
              <w:bottom w:val="single" w:sz="4" w:space="0" w:color="auto"/>
            </w:tcBorders>
            <w:shd w:val="clear" w:color="auto" w:fill="F2F2F2" w:themeFill="background1" w:themeFillShade="F2"/>
          </w:tcPr>
          <w:p w14:paraId="6DEAB877" w14:textId="77777777" w:rsidR="00D222A9" w:rsidRPr="003F12D7" w:rsidRDefault="00D222A9" w:rsidP="003F12D7">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t>Tidak</w:t>
            </w:r>
            <w:proofErr w:type="spellEnd"/>
          </w:p>
          <w:p w14:paraId="60B3ACFB" w14:textId="77777777" w:rsidR="00D222A9" w:rsidRPr="003F12D7" w:rsidRDefault="00D222A9" w:rsidP="003F12D7">
            <w:pPr>
              <w:pStyle w:val="ListParagraph"/>
              <w:tabs>
                <w:tab w:val="left" w:pos="3686"/>
              </w:tabs>
              <w:ind w:left="0"/>
              <w:jc w:val="center"/>
              <w:rPr>
                <w:rFonts w:asciiTheme="majorHAnsi" w:hAnsiTheme="majorHAnsi" w:cs="Arial"/>
                <w:b/>
                <w:sz w:val="20"/>
                <w:szCs w:val="20"/>
              </w:rPr>
            </w:pPr>
            <w:r w:rsidRPr="003F12D7">
              <w:rPr>
                <w:rFonts w:asciiTheme="majorHAnsi" w:hAnsiTheme="majorHAnsi" w:cs="Arial"/>
                <w:b/>
                <w:sz w:val="20"/>
                <w:szCs w:val="20"/>
              </w:rPr>
              <w:t>N (%)</w:t>
            </w:r>
          </w:p>
        </w:tc>
      </w:tr>
      <w:tr w:rsidR="00D222A9" w:rsidRPr="004B6332" w14:paraId="72695B20" w14:textId="77777777" w:rsidTr="003F12D7">
        <w:trPr>
          <w:trHeight w:val="494"/>
          <w:jc w:val="center"/>
        </w:trPr>
        <w:tc>
          <w:tcPr>
            <w:tcW w:w="4946" w:type="dxa"/>
            <w:tcBorders>
              <w:bottom w:val="nil"/>
            </w:tcBorders>
          </w:tcPr>
          <w:p w14:paraId="6520108D"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istilah</w:t>
            </w:r>
            <w:proofErr w:type="spellEnd"/>
            <w:r w:rsidRPr="004B6332">
              <w:rPr>
                <w:rFonts w:asciiTheme="majorHAnsi" w:hAnsiTheme="majorHAnsi" w:cs="Arial"/>
                <w:sz w:val="20"/>
                <w:szCs w:val="20"/>
              </w:rPr>
              <w:t xml:space="preserve"> KTR)</w:t>
            </w:r>
          </w:p>
        </w:tc>
        <w:tc>
          <w:tcPr>
            <w:tcW w:w="900" w:type="dxa"/>
            <w:tcBorders>
              <w:bottom w:val="nil"/>
            </w:tcBorders>
          </w:tcPr>
          <w:p w14:paraId="1A27DF72"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74</w:t>
            </w:r>
          </w:p>
          <w:p w14:paraId="06B3D350"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(92,5)</w:t>
            </w:r>
          </w:p>
        </w:tc>
        <w:tc>
          <w:tcPr>
            <w:tcW w:w="1084" w:type="dxa"/>
            <w:tcBorders>
              <w:bottom w:val="nil"/>
            </w:tcBorders>
          </w:tcPr>
          <w:p w14:paraId="3BBE4EB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w:t>
            </w:r>
          </w:p>
          <w:p w14:paraId="0EDDEA12"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(7,5)</w:t>
            </w:r>
          </w:p>
        </w:tc>
      </w:tr>
      <w:tr w:rsidR="00D222A9" w:rsidRPr="004B6332" w14:paraId="120604D0" w14:textId="77777777" w:rsidTr="003F12D7">
        <w:trPr>
          <w:trHeight w:val="494"/>
          <w:jc w:val="center"/>
        </w:trPr>
        <w:tc>
          <w:tcPr>
            <w:tcW w:w="4946" w:type="dxa"/>
            <w:tcBorders>
              <w:top w:val="nil"/>
              <w:bottom w:val="nil"/>
            </w:tcBorders>
          </w:tcPr>
          <w:p w14:paraId="4ED9C95E"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mengetahui</w:t>
            </w:r>
            <w:proofErr w:type="spellEnd"/>
            <w:r w:rsidRPr="004B6332">
              <w:rPr>
                <w:rFonts w:asciiTheme="majorHAnsi" w:hAnsiTheme="majorHAnsi" w:cs="Arial"/>
                <w:sz w:val="20"/>
                <w:szCs w:val="20"/>
              </w:rPr>
              <w:t xml:space="preserve"> KTR </w:t>
            </w:r>
            <w:proofErr w:type="spellStart"/>
            <w:r w:rsidRPr="004B6332">
              <w:rPr>
                <w:rFonts w:asciiTheme="majorHAnsi" w:hAnsiTheme="majorHAnsi" w:cs="Arial"/>
                <w:sz w:val="20"/>
                <w:szCs w:val="20"/>
              </w:rPr>
              <w:t>dari</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petugas</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kesehatan</w:t>
            </w:r>
            <w:proofErr w:type="spellEnd"/>
            <w:r w:rsidRPr="004B6332">
              <w:rPr>
                <w:rFonts w:asciiTheme="majorHAnsi" w:hAnsiTheme="majorHAnsi" w:cs="Arial"/>
                <w:sz w:val="20"/>
                <w:szCs w:val="20"/>
              </w:rPr>
              <w:t>)</w:t>
            </w:r>
          </w:p>
        </w:tc>
        <w:tc>
          <w:tcPr>
            <w:tcW w:w="900" w:type="dxa"/>
            <w:tcBorders>
              <w:top w:val="nil"/>
              <w:bottom w:val="nil"/>
            </w:tcBorders>
          </w:tcPr>
          <w:p w14:paraId="140F06F9"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17</w:t>
            </w:r>
          </w:p>
          <w:p w14:paraId="1F8B408C"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(21,2)</w:t>
            </w:r>
          </w:p>
        </w:tc>
        <w:tc>
          <w:tcPr>
            <w:tcW w:w="1084" w:type="dxa"/>
            <w:tcBorders>
              <w:top w:val="nil"/>
              <w:bottom w:val="nil"/>
            </w:tcBorders>
          </w:tcPr>
          <w:p w14:paraId="3C37F647"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63</w:t>
            </w:r>
          </w:p>
          <w:p w14:paraId="49EFDD35"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(78,8)</w:t>
            </w:r>
          </w:p>
        </w:tc>
      </w:tr>
      <w:tr w:rsidR="00D222A9" w:rsidRPr="004B6332" w14:paraId="5AB03EF3" w14:textId="77777777" w:rsidTr="003F12D7">
        <w:trPr>
          <w:trHeight w:val="494"/>
          <w:jc w:val="center"/>
        </w:trPr>
        <w:tc>
          <w:tcPr>
            <w:tcW w:w="4946" w:type="dxa"/>
            <w:tcBorders>
              <w:top w:val="nil"/>
              <w:bottom w:val="nil"/>
            </w:tcBorders>
          </w:tcPr>
          <w:p w14:paraId="0BF348C7"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(3-6 </w:t>
            </w:r>
            <w:proofErr w:type="spellStart"/>
            <w:r w:rsidRPr="004B6332">
              <w:rPr>
                <w:rFonts w:asciiTheme="majorHAnsi" w:hAnsiTheme="majorHAnsi" w:cs="Arial"/>
                <w:sz w:val="20"/>
                <w:szCs w:val="20"/>
              </w:rPr>
              <w:t>tahun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mengetahui</w:t>
            </w:r>
            <w:proofErr w:type="spellEnd"/>
            <w:r w:rsidRPr="004B6332">
              <w:rPr>
                <w:rFonts w:asciiTheme="majorHAnsi" w:hAnsiTheme="majorHAnsi" w:cs="Arial"/>
                <w:sz w:val="20"/>
                <w:szCs w:val="20"/>
              </w:rPr>
              <w:t xml:space="preserve"> KTR)</w:t>
            </w:r>
          </w:p>
        </w:tc>
        <w:tc>
          <w:tcPr>
            <w:tcW w:w="900" w:type="dxa"/>
            <w:tcBorders>
              <w:top w:val="nil"/>
              <w:bottom w:val="nil"/>
            </w:tcBorders>
          </w:tcPr>
          <w:p w14:paraId="0F3BAA07"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16</w:t>
            </w:r>
          </w:p>
          <w:p w14:paraId="7EF676B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(20.0)</w:t>
            </w:r>
          </w:p>
        </w:tc>
        <w:tc>
          <w:tcPr>
            <w:tcW w:w="1084" w:type="dxa"/>
            <w:tcBorders>
              <w:top w:val="nil"/>
              <w:bottom w:val="nil"/>
            </w:tcBorders>
          </w:tcPr>
          <w:p w14:paraId="5034BF04"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64</w:t>
            </w:r>
          </w:p>
          <w:p w14:paraId="1290DE6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(80.0)</w:t>
            </w:r>
          </w:p>
        </w:tc>
      </w:tr>
      <w:tr w:rsidR="00D222A9" w:rsidRPr="004B6332" w14:paraId="650FDA40" w14:textId="77777777" w:rsidTr="003F12D7">
        <w:trPr>
          <w:trHeight w:val="494"/>
          <w:jc w:val="center"/>
        </w:trPr>
        <w:tc>
          <w:tcPr>
            <w:tcW w:w="4946" w:type="dxa"/>
            <w:tcBorders>
              <w:top w:val="nil"/>
              <w:bottom w:val="nil"/>
            </w:tcBorders>
          </w:tcPr>
          <w:p w14:paraId="366BD8F4"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(KTR </w:t>
            </w:r>
            <w:proofErr w:type="spellStart"/>
            <w:r w:rsidRPr="004B6332">
              <w:rPr>
                <w:rFonts w:asciiTheme="majorHAnsi" w:hAnsiTheme="majorHAnsi" w:cs="Arial"/>
                <w:sz w:val="20"/>
                <w:szCs w:val="20"/>
              </w:rPr>
              <w:t>bertujuan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untuk</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melarang</w:t>
            </w:r>
            <w:proofErr w:type="spellEnd"/>
            <w:r w:rsidRPr="004B6332">
              <w:rPr>
                <w:rFonts w:asciiTheme="majorHAnsi" w:hAnsiTheme="majorHAnsi" w:cs="Arial"/>
                <w:sz w:val="20"/>
                <w:szCs w:val="20"/>
              </w:rPr>
              <w:t>)</w:t>
            </w:r>
          </w:p>
        </w:tc>
        <w:tc>
          <w:tcPr>
            <w:tcW w:w="900" w:type="dxa"/>
            <w:tcBorders>
              <w:top w:val="nil"/>
              <w:bottom w:val="nil"/>
            </w:tcBorders>
          </w:tcPr>
          <w:p w14:paraId="626ED8F6"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61</w:t>
            </w:r>
          </w:p>
          <w:p w14:paraId="51864AC7"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(76,2)</w:t>
            </w:r>
          </w:p>
        </w:tc>
        <w:tc>
          <w:tcPr>
            <w:tcW w:w="1084" w:type="dxa"/>
            <w:tcBorders>
              <w:top w:val="nil"/>
              <w:bottom w:val="nil"/>
            </w:tcBorders>
          </w:tcPr>
          <w:p w14:paraId="27EFA656"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19</w:t>
            </w:r>
          </w:p>
          <w:p w14:paraId="2FCCF641"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(23,8)</w:t>
            </w:r>
          </w:p>
        </w:tc>
      </w:tr>
      <w:tr w:rsidR="00D222A9" w:rsidRPr="004B6332" w14:paraId="5EEE3265" w14:textId="77777777" w:rsidTr="003F12D7">
        <w:trPr>
          <w:trHeight w:val="494"/>
          <w:jc w:val="center"/>
        </w:trPr>
        <w:tc>
          <w:tcPr>
            <w:tcW w:w="4946" w:type="dxa"/>
            <w:tcBorders>
              <w:top w:val="nil"/>
              <w:bottom w:val="nil"/>
            </w:tcBorders>
          </w:tcPr>
          <w:p w14:paraId="2C34C3C2"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taman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juga</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termasuk</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kawasan</w:t>
            </w:r>
            <w:proofErr w:type="spellEnd"/>
            <w:r w:rsidRPr="004B6332">
              <w:rPr>
                <w:rFonts w:asciiTheme="majorHAnsi" w:hAnsiTheme="majorHAnsi" w:cs="Arial"/>
                <w:sz w:val="20"/>
                <w:szCs w:val="20"/>
              </w:rPr>
              <w:t xml:space="preserve"> KTR)</w:t>
            </w:r>
          </w:p>
        </w:tc>
        <w:tc>
          <w:tcPr>
            <w:tcW w:w="900" w:type="dxa"/>
            <w:tcBorders>
              <w:top w:val="nil"/>
              <w:bottom w:val="nil"/>
            </w:tcBorders>
          </w:tcPr>
          <w:p w14:paraId="7F46C2A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69</w:t>
            </w:r>
          </w:p>
          <w:p w14:paraId="58A5ED4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(86,2)</w:t>
            </w:r>
          </w:p>
        </w:tc>
        <w:tc>
          <w:tcPr>
            <w:tcW w:w="1084" w:type="dxa"/>
            <w:tcBorders>
              <w:top w:val="nil"/>
              <w:bottom w:val="nil"/>
            </w:tcBorders>
          </w:tcPr>
          <w:p w14:paraId="708BFB87"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11</w:t>
            </w:r>
          </w:p>
          <w:p w14:paraId="453D623A"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(13,8)</w:t>
            </w:r>
          </w:p>
        </w:tc>
      </w:tr>
      <w:tr w:rsidR="00D222A9" w:rsidRPr="004B6332" w14:paraId="56025F01" w14:textId="77777777" w:rsidTr="003F12D7">
        <w:trPr>
          <w:trHeight w:val="494"/>
          <w:jc w:val="center"/>
        </w:trPr>
        <w:tc>
          <w:tcPr>
            <w:tcW w:w="4946" w:type="dxa"/>
            <w:tcBorders>
              <w:top w:val="nil"/>
              <w:bottom w:val="nil"/>
            </w:tcBorders>
          </w:tcPr>
          <w:p w14:paraId="73103909"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tempat</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umum</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dilarang</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dalam</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perda</w:t>
            </w:r>
            <w:proofErr w:type="spellEnd"/>
            <w:r w:rsidRPr="004B6332">
              <w:rPr>
                <w:rFonts w:asciiTheme="majorHAnsi" w:hAnsiTheme="majorHAnsi" w:cs="Arial"/>
                <w:sz w:val="20"/>
                <w:szCs w:val="20"/>
              </w:rPr>
              <w:t xml:space="preserve"> KTR)</w:t>
            </w:r>
          </w:p>
        </w:tc>
        <w:tc>
          <w:tcPr>
            <w:tcW w:w="900" w:type="dxa"/>
            <w:tcBorders>
              <w:top w:val="nil"/>
              <w:bottom w:val="nil"/>
            </w:tcBorders>
          </w:tcPr>
          <w:p w14:paraId="50690122"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61</w:t>
            </w:r>
          </w:p>
          <w:p w14:paraId="675D60B9"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(76,2)</w:t>
            </w:r>
          </w:p>
        </w:tc>
        <w:tc>
          <w:tcPr>
            <w:tcW w:w="1084" w:type="dxa"/>
            <w:tcBorders>
              <w:top w:val="nil"/>
              <w:bottom w:val="nil"/>
            </w:tcBorders>
          </w:tcPr>
          <w:p w14:paraId="04547E37"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19</w:t>
            </w:r>
          </w:p>
          <w:p w14:paraId="387AB1C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(23,8)</w:t>
            </w:r>
          </w:p>
        </w:tc>
      </w:tr>
      <w:tr w:rsidR="00D222A9" w:rsidRPr="004B6332" w14:paraId="0976FEDA" w14:textId="77777777" w:rsidTr="003F12D7">
        <w:trPr>
          <w:trHeight w:val="494"/>
          <w:jc w:val="center"/>
        </w:trPr>
        <w:tc>
          <w:tcPr>
            <w:tcW w:w="4946" w:type="dxa"/>
            <w:tcBorders>
              <w:top w:val="nil"/>
              <w:bottom w:val="nil"/>
            </w:tcBorders>
          </w:tcPr>
          <w:p w14:paraId="3403890C"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boleh</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membuat</w:t>
            </w:r>
            <w:proofErr w:type="spellEnd"/>
            <w:r w:rsidRPr="004B6332">
              <w:rPr>
                <w:rFonts w:asciiTheme="majorHAnsi" w:hAnsiTheme="majorHAnsi" w:cs="Arial"/>
                <w:sz w:val="20"/>
                <w:szCs w:val="20"/>
              </w:rPr>
              <w:t xml:space="preserve"> area </w:t>
            </w:r>
            <w:proofErr w:type="spellStart"/>
            <w:r w:rsidRPr="004B6332">
              <w:rPr>
                <w:rFonts w:asciiTheme="majorHAnsi" w:hAnsiTheme="majorHAnsi" w:cs="Arial"/>
                <w:sz w:val="20"/>
                <w:szCs w:val="20"/>
              </w:rPr>
              <w:t>khusus</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pada</w:t>
            </w:r>
            <w:proofErr w:type="spellEnd"/>
            <w:r w:rsidRPr="004B6332">
              <w:rPr>
                <w:rFonts w:asciiTheme="majorHAnsi" w:hAnsiTheme="majorHAnsi" w:cs="Arial"/>
                <w:sz w:val="20"/>
                <w:szCs w:val="20"/>
              </w:rPr>
              <w:t xml:space="preserve"> KTR)</w:t>
            </w:r>
          </w:p>
        </w:tc>
        <w:tc>
          <w:tcPr>
            <w:tcW w:w="900" w:type="dxa"/>
            <w:tcBorders>
              <w:top w:val="nil"/>
              <w:bottom w:val="nil"/>
            </w:tcBorders>
          </w:tcPr>
          <w:p w14:paraId="06AD697B"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55</w:t>
            </w:r>
          </w:p>
          <w:p w14:paraId="45B4382C"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(68,8)</w:t>
            </w:r>
          </w:p>
        </w:tc>
        <w:tc>
          <w:tcPr>
            <w:tcW w:w="1084" w:type="dxa"/>
            <w:tcBorders>
              <w:top w:val="nil"/>
              <w:bottom w:val="nil"/>
            </w:tcBorders>
          </w:tcPr>
          <w:p w14:paraId="2DDBDB6F"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25</w:t>
            </w:r>
          </w:p>
          <w:p w14:paraId="667DF6EE"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(31,2)</w:t>
            </w:r>
          </w:p>
        </w:tc>
      </w:tr>
      <w:tr w:rsidR="00D222A9" w:rsidRPr="004B6332" w14:paraId="4DEB58B2" w14:textId="77777777" w:rsidTr="003F12D7">
        <w:trPr>
          <w:trHeight w:val="494"/>
          <w:jc w:val="center"/>
        </w:trPr>
        <w:tc>
          <w:tcPr>
            <w:tcW w:w="4946" w:type="dxa"/>
            <w:tcBorders>
              <w:top w:val="nil"/>
              <w:bottom w:val="nil"/>
            </w:tcBorders>
          </w:tcPr>
          <w:p w14:paraId="351BA45F"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pelanggar</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dikenakan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sangsi</w:t>
            </w:r>
            <w:proofErr w:type="spellEnd"/>
            <w:r w:rsidRPr="004B6332">
              <w:rPr>
                <w:rFonts w:asciiTheme="majorHAnsi" w:hAnsiTheme="majorHAnsi" w:cs="Arial"/>
                <w:sz w:val="20"/>
                <w:szCs w:val="20"/>
              </w:rPr>
              <w:t>)</w:t>
            </w:r>
          </w:p>
        </w:tc>
        <w:tc>
          <w:tcPr>
            <w:tcW w:w="900" w:type="dxa"/>
            <w:tcBorders>
              <w:top w:val="nil"/>
              <w:bottom w:val="nil"/>
            </w:tcBorders>
          </w:tcPr>
          <w:p w14:paraId="007DACAD"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41</w:t>
            </w:r>
          </w:p>
          <w:p w14:paraId="70562C5B"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(51,2)</w:t>
            </w:r>
          </w:p>
        </w:tc>
        <w:tc>
          <w:tcPr>
            <w:tcW w:w="1084" w:type="dxa"/>
            <w:tcBorders>
              <w:top w:val="nil"/>
              <w:bottom w:val="nil"/>
            </w:tcBorders>
          </w:tcPr>
          <w:p w14:paraId="34F09227"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39</w:t>
            </w:r>
          </w:p>
          <w:p w14:paraId="0C23A130"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(48,8)</w:t>
            </w:r>
          </w:p>
        </w:tc>
      </w:tr>
      <w:tr w:rsidR="00D222A9" w:rsidRPr="004B6332" w14:paraId="293DCEFE" w14:textId="77777777" w:rsidTr="003F12D7">
        <w:trPr>
          <w:trHeight w:val="494"/>
          <w:jc w:val="center"/>
        </w:trPr>
        <w:tc>
          <w:tcPr>
            <w:tcW w:w="4946" w:type="dxa"/>
            <w:tcBorders>
              <w:top w:val="nil"/>
            </w:tcBorders>
          </w:tcPr>
          <w:p w14:paraId="58B68F96" w14:textId="77777777" w:rsidR="00D222A9" w:rsidRPr="004B6332" w:rsidRDefault="00D222A9" w:rsidP="003F12D7">
            <w:pPr>
              <w:pStyle w:val="ListParagraph"/>
              <w:tabs>
                <w:tab w:val="left" w:pos="3686"/>
              </w:tabs>
              <w:ind w:left="0"/>
              <w:rPr>
                <w:rFonts w:asciiTheme="majorHAnsi" w:hAnsiTheme="majorHAnsi" w:cs="Arial"/>
                <w:sz w:val="20"/>
                <w:szCs w:val="20"/>
              </w:rPr>
            </w:pPr>
            <w:proofErr w:type="spellStart"/>
            <w:r w:rsidRPr="004B6332">
              <w:rPr>
                <w:rFonts w:asciiTheme="majorHAnsi" w:hAnsiTheme="majorHAnsi" w:cs="Arial"/>
                <w:sz w:val="20"/>
                <w:szCs w:val="20"/>
              </w:rPr>
              <w:t>Pengetahuan</w:t>
            </w:r>
            <w:proofErr w:type="spellEnd"/>
            <w:r w:rsidRPr="004B6332">
              <w:rPr>
                <w:rFonts w:asciiTheme="majorHAnsi" w:hAnsiTheme="majorHAnsi" w:cs="Arial"/>
                <w:sz w:val="20"/>
                <w:szCs w:val="20"/>
              </w:rPr>
              <w:t xml:space="preserve"> ( </w:t>
            </w:r>
            <w:proofErr w:type="spellStart"/>
            <w:r w:rsidRPr="004B6332">
              <w:rPr>
                <w:rFonts w:asciiTheme="majorHAnsi" w:hAnsiTheme="majorHAnsi" w:cs="Arial"/>
                <w:sz w:val="20"/>
                <w:szCs w:val="20"/>
              </w:rPr>
              <w:t>mengetahui</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denda</w:t>
            </w:r>
            <w:proofErr w:type="spellEnd"/>
            <w:r w:rsidRPr="004B6332">
              <w:rPr>
                <w:rFonts w:asciiTheme="majorHAnsi" w:hAnsiTheme="majorHAnsi" w:cs="Arial"/>
                <w:sz w:val="20"/>
                <w:szCs w:val="20"/>
              </w:rPr>
              <w:t xml:space="preserve"> 50 </w:t>
            </w:r>
            <w:proofErr w:type="spellStart"/>
            <w:r w:rsidRPr="004B6332">
              <w:rPr>
                <w:rFonts w:asciiTheme="majorHAnsi" w:hAnsiTheme="majorHAnsi" w:cs="Arial"/>
                <w:sz w:val="20"/>
                <w:szCs w:val="20"/>
              </w:rPr>
              <w:t>juta</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dan</w:t>
            </w:r>
            <w:proofErr w:type="spellEnd"/>
            <w:r w:rsidRPr="004B6332">
              <w:rPr>
                <w:rFonts w:asciiTheme="majorHAnsi" w:hAnsiTheme="majorHAnsi" w:cs="Arial"/>
                <w:sz w:val="20"/>
                <w:szCs w:val="20"/>
              </w:rPr>
              <w:t xml:space="preserve"> </w:t>
            </w:r>
            <w:proofErr w:type="spellStart"/>
            <w:r w:rsidRPr="004B6332">
              <w:rPr>
                <w:rFonts w:asciiTheme="majorHAnsi" w:hAnsiTheme="majorHAnsi" w:cs="Arial"/>
                <w:sz w:val="20"/>
                <w:szCs w:val="20"/>
              </w:rPr>
              <w:t>penjara</w:t>
            </w:r>
            <w:proofErr w:type="spellEnd"/>
            <w:r w:rsidRPr="004B6332">
              <w:rPr>
                <w:rFonts w:asciiTheme="majorHAnsi" w:hAnsiTheme="majorHAnsi" w:cs="Arial"/>
                <w:sz w:val="20"/>
                <w:szCs w:val="20"/>
              </w:rPr>
              <w:t xml:space="preserve"> 6 </w:t>
            </w:r>
            <w:proofErr w:type="spellStart"/>
            <w:r w:rsidRPr="004B6332">
              <w:rPr>
                <w:rFonts w:asciiTheme="majorHAnsi" w:hAnsiTheme="majorHAnsi" w:cs="Arial"/>
                <w:sz w:val="20"/>
                <w:szCs w:val="20"/>
              </w:rPr>
              <w:t>bulan</w:t>
            </w:r>
            <w:proofErr w:type="spellEnd"/>
            <w:r w:rsidRPr="004B6332">
              <w:rPr>
                <w:rFonts w:asciiTheme="majorHAnsi" w:hAnsiTheme="majorHAnsi" w:cs="Arial"/>
                <w:sz w:val="20"/>
                <w:szCs w:val="20"/>
              </w:rPr>
              <w:t>)</w:t>
            </w:r>
          </w:p>
        </w:tc>
        <w:tc>
          <w:tcPr>
            <w:tcW w:w="900" w:type="dxa"/>
            <w:tcBorders>
              <w:top w:val="nil"/>
            </w:tcBorders>
          </w:tcPr>
          <w:p w14:paraId="6EAF4F0C"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14</w:t>
            </w:r>
          </w:p>
          <w:p w14:paraId="56786C3B"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(17,5)</w:t>
            </w:r>
          </w:p>
        </w:tc>
        <w:tc>
          <w:tcPr>
            <w:tcW w:w="1084" w:type="dxa"/>
            <w:tcBorders>
              <w:top w:val="nil"/>
            </w:tcBorders>
          </w:tcPr>
          <w:p w14:paraId="64DCEA6C"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66</w:t>
            </w:r>
          </w:p>
          <w:p w14:paraId="0A1A2D05"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(82,5)</w:t>
            </w:r>
          </w:p>
        </w:tc>
      </w:tr>
      <w:tr w:rsidR="00D222A9" w:rsidRPr="004B6332" w14:paraId="4E788E36" w14:textId="77777777" w:rsidTr="003F12D7">
        <w:trPr>
          <w:trHeight w:val="255"/>
          <w:jc w:val="center"/>
        </w:trPr>
        <w:tc>
          <w:tcPr>
            <w:tcW w:w="4946" w:type="dxa"/>
            <w:shd w:val="clear" w:color="auto" w:fill="F2F2F2" w:themeFill="background1" w:themeFillShade="F2"/>
          </w:tcPr>
          <w:p w14:paraId="433AA643" w14:textId="77777777" w:rsidR="00D222A9" w:rsidRPr="004B6332" w:rsidRDefault="00D222A9" w:rsidP="003F12D7">
            <w:pPr>
              <w:pStyle w:val="ListParagraph"/>
              <w:tabs>
                <w:tab w:val="left" w:pos="3686"/>
              </w:tabs>
              <w:ind w:left="0"/>
              <w:rPr>
                <w:rFonts w:asciiTheme="majorHAnsi" w:hAnsiTheme="majorHAnsi" w:cs="Arial"/>
                <w:sz w:val="20"/>
                <w:szCs w:val="20"/>
              </w:rPr>
            </w:pPr>
            <w:r w:rsidRPr="004B6332">
              <w:rPr>
                <w:rFonts w:asciiTheme="majorHAnsi" w:hAnsiTheme="majorHAnsi" w:cs="Arial"/>
                <w:sz w:val="20"/>
                <w:szCs w:val="20"/>
              </w:rPr>
              <w:t xml:space="preserve">Total </w:t>
            </w:r>
          </w:p>
        </w:tc>
        <w:tc>
          <w:tcPr>
            <w:tcW w:w="900" w:type="dxa"/>
            <w:shd w:val="clear" w:color="auto" w:fill="F2F2F2" w:themeFill="background1" w:themeFillShade="F2"/>
          </w:tcPr>
          <w:p w14:paraId="3C0936D3"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88</w:t>
            </w:r>
          </w:p>
        </w:tc>
        <w:tc>
          <w:tcPr>
            <w:tcW w:w="1084" w:type="dxa"/>
            <w:shd w:val="clear" w:color="auto" w:fill="F2F2F2" w:themeFill="background1" w:themeFillShade="F2"/>
          </w:tcPr>
          <w:p w14:paraId="4889185D" w14:textId="77777777" w:rsidR="00D222A9" w:rsidRPr="004B6332" w:rsidRDefault="00D222A9" w:rsidP="003F12D7">
            <w:pPr>
              <w:pStyle w:val="ListParagraph"/>
              <w:tabs>
                <w:tab w:val="left" w:pos="3686"/>
              </w:tabs>
              <w:ind w:left="0"/>
              <w:jc w:val="center"/>
              <w:rPr>
                <w:rFonts w:asciiTheme="majorHAnsi" w:hAnsiTheme="majorHAnsi" w:cs="Arial"/>
                <w:sz w:val="20"/>
                <w:szCs w:val="20"/>
              </w:rPr>
            </w:pPr>
            <w:r w:rsidRPr="004B6332">
              <w:rPr>
                <w:rFonts w:asciiTheme="majorHAnsi" w:hAnsiTheme="majorHAnsi" w:cs="Arial"/>
                <w:sz w:val="20"/>
                <w:szCs w:val="20"/>
              </w:rPr>
              <w:t>100.00</w:t>
            </w:r>
          </w:p>
        </w:tc>
      </w:tr>
    </w:tbl>
    <w:p w14:paraId="01F49313" w14:textId="77777777" w:rsidR="00D222A9" w:rsidRPr="007E796D" w:rsidRDefault="00D222A9" w:rsidP="003F12D7">
      <w:pPr>
        <w:spacing w:after="0" w:line="240" w:lineRule="auto"/>
        <w:ind w:left="1440" w:hanging="22"/>
        <w:jc w:val="both"/>
        <w:rPr>
          <w:rFonts w:asciiTheme="majorHAnsi" w:hAnsiTheme="majorHAnsi" w:cs="Times New Roman"/>
          <w:i/>
          <w:sz w:val="20"/>
          <w:szCs w:val="20"/>
        </w:rPr>
      </w:pPr>
      <w:r>
        <w:rPr>
          <w:rFonts w:asciiTheme="majorHAnsi" w:hAnsiTheme="majorHAnsi" w:cs="Times New Roman"/>
          <w:i/>
          <w:sz w:val="20"/>
          <w:szCs w:val="20"/>
        </w:rPr>
        <w:t>Sumber : Data Primer Tahun 2020</w:t>
      </w:r>
    </w:p>
    <w:p w14:paraId="1EBAF122" w14:textId="77777777" w:rsidR="00D222A9" w:rsidRDefault="00D222A9" w:rsidP="00D222A9">
      <w:pPr>
        <w:spacing w:after="0" w:line="240" w:lineRule="auto"/>
        <w:ind w:left="1440"/>
        <w:jc w:val="both"/>
        <w:rPr>
          <w:rFonts w:asciiTheme="majorHAnsi" w:hAnsiTheme="majorHAnsi" w:cs="Times New Roman"/>
        </w:rPr>
      </w:pPr>
    </w:p>
    <w:p w14:paraId="04C165CC" w14:textId="77777777" w:rsidR="00D222A9" w:rsidRDefault="00D222A9" w:rsidP="00D222A9">
      <w:pPr>
        <w:spacing w:after="0" w:line="240" w:lineRule="auto"/>
        <w:ind w:firstLine="709"/>
        <w:jc w:val="both"/>
        <w:rPr>
          <w:rFonts w:asciiTheme="majorHAnsi" w:hAnsiTheme="majorHAnsi" w:cs="Times New Roman"/>
        </w:rPr>
      </w:pPr>
      <w:r w:rsidRPr="00F16FBC">
        <w:rPr>
          <w:rFonts w:asciiTheme="majorHAnsi" w:hAnsiTheme="majorHAnsi" w:cs="Times New Roman"/>
        </w:rPr>
        <w:t xml:space="preserve">Berdasarkan </w:t>
      </w:r>
      <w:r>
        <w:rPr>
          <w:rFonts w:asciiTheme="majorHAnsi" w:hAnsiTheme="majorHAnsi" w:cs="Times New Roman"/>
        </w:rPr>
        <w:t xml:space="preserve">Tabel 1 bahwa banyaknya masyarakat yang mengetahui mengenai KTR (kawasan Tanpa Rokok sebanyak 74 (92,5%). Dan tertinggi pengetahuan masyarakat mengenai KTR yaitu pada denda atau sanksi penerapan KTR banyak masyarakat yang tidak mengetahui yaitu 66 (82,5%). </w:t>
      </w:r>
    </w:p>
    <w:p w14:paraId="0A6AEF52" w14:textId="77777777" w:rsidR="00D222A9" w:rsidRPr="00F16FBC" w:rsidRDefault="00D222A9" w:rsidP="00D222A9">
      <w:pPr>
        <w:spacing w:after="0" w:line="240" w:lineRule="auto"/>
        <w:ind w:firstLine="709"/>
        <w:jc w:val="both"/>
        <w:rPr>
          <w:rFonts w:asciiTheme="majorHAnsi" w:hAnsiTheme="majorHAnsi" w:cs="Times New Roman"/>
        </w:rPr>
      </w:pPr>
      <w:r w:rsidRPr="007B5580">
        <w:rPr>
          <w:rFonts w:asciiTheme="majorHAnsi" w:hAnsiTheme="majorHAnsi" w:cs="Arial"/>
        </w:rPr>
        <w:t>Hasil penelitian ini sesuai dengan penelitian sebelumnya citra dewi kadir dkk (2018) di Kabupaten Pati mengemukakan bahwa pengetahuan sikap masyarakat terhadap implementasi kawasan tanpa rokok yang pengetahuan baik  berjumlah 30 (76,0%) dan yang berpengetahuan kurang baik berjumlah 19 (45,2%)</w:t>
      </w:r>
    </w:p>
    <w:p w14:paraId="655A3DDB" w14:textId="77777777" w:rsidR="003F12D7" w:rsidRDefault="003F12D7" w:rsidP="00D222A9">
      <w:pPr>
        <w:tabs>
          <w:tab w:val="left" w:pos="2127"/>
        </w:tabs>
        <w:spacing w:after="0" w:line="240" w:lineRule="auto"/>
        <w:ind w:left="2127" w:right="1559" w:hanging="851"/>
        <w:jc w:val="both"/>
        <w:rPr>
          <w:rFonts w:asciiTheme="majorHAnsi" w:hAnsiTheme="majorHAnsi" w:cs="Times New Roman"/>
          <w:b/>
          <w:sz w:val="20"/>
          <w:szCs w:val="20"/>
          <w:lang w:val="en-US"/>
        </w:rPr>
      </w:pPr>
    </w:p>
    <w:p w14:paraId="436BD6B5" w14:textId="77777777" w:rsidR="00D222A9" w:rsidRPr="003F12D7" w:rsidRDefault="00D222A9" w:rsidP="003F12D7">
      <w:pPr>
        <w:tabs>
          <w:tab w:val="left" w:pos="1276"/>
        </w:tabs>
        <w:spacing w:after="0" w:line="240" w:lineRule="auto"/>
        <w:ind w:left="1276" w:right="424" w:hanging="850"/>
        <w:jc w:val="both"/>
        <w:rPr>
          <w:rStyle w:val="SubtleEmphasis"/>
          <w:rFonts w:asciiTheme="majorHAnsi" w:hAnsiTheme="majorHAnsi" w:cs="Arial"/>
          <w:color w:val="auto"/>
          <w:sz w:val="20"/>
          <w:szCs w:val="20"/>
        </w:rPr>
      </w:pPr>
      <w:r w:rsidRPr="003F12D7">
        <w:rPr>
          <w:rFonts w:asciiTheme="majorHAnsi" w:hAnsiTheme="majorHAnsi" w:cs="Times New Roman"/>
          <w:sz w:val="20"/>
          <w:szCs w:val="20"/>
        </w:rPr>
        <w:t>Tabel 2.</w:t>
      </w:r>
      <w:r w:rsidRPr="003F12D7">
        <w:rPr>
          <w:rFonts w:asciiTheme="majorHAnsi" w:hAnsiTheme="majorHAnsi" w:cs="Times New Roman"/>
          <w:sz w:val="20"/>
          <w:szCs w:val="20"/>
        </w:rPr>
        <w:tab/>
      </w:r>
      <w:r w:rsidRPr="003F12D7">
        <w:rPr>
          <w:rStyle w:val="SubtleEmphasis"/>
          <w:rFonts w:asciiTheme="majorHAnsi" w:hAnsiTheme="majorHAnsi" w:cs="Arial"/>
          <w:color w:val="auto"/>
          <w:sz w:val="20"/>
          <w:szCs w:val="20"/>
        </w:rPr>
        <w:t>Distribusi responden berdasarkan Sikap Masyarakat terhadap Kawasan Tanpa Rokok (KTR) di Taman Nukila, Fort Oranje dan Landmark Kota Ternate Tahun 2020</w:t>
      </w:r>
    </w:p>
    <w:tbl>
      <w:tblPr>
        <w:tblStyle w:val="TableGrid"/>
        <w:tblW w:w="0" w:type="auto"/>
        <w:jc w:val="center"/>
        <w:tblInd w:w="-647" w:type="dxa"/>
        <w:tblBorders>
          <w:left w:val="none" w:sz="0" w:space="0" w:color="auto"/>
          <w:right w:val="none" w:sz="0" w:space="0" w:color="auto"/>
          <w:insideV w:val="none" w:sz="0" w:space="0" w:color="auto"/>
        </w:tblBorders>
        <w:tblLook w:val="04A0" w:firstRow="1" w:lastRow="0" w:firstColumn="1" w:lastColumn="0" w:noHBand="0" w:noVBand="1"/>
      </w:tblPr>
      <w:tblGrid>
        <w:gridCol w:w="5882"/>
        <w:gridCol w:w="899"/>
        <w:gridCol w:w="1078"/>
        <w:gridCol w:w="944"/>
      </w:tblGrid>
      <w:tr w:rsidR="00D222A9" w:rsidRPr="003F12D7" w14:paraId="1F6B51CE" w14:textId="77777777" w:rsidTr="003F12D7">
        <w:trPr>
          <w:jc w:val="center"/>
        </w:trPr>
        <w:tc>
          <w:tcPr>
            <w:tcW w:w="5882" w:type="dxa"/>
            <w:tcBorders>
              <w:bottom w:val="single" w:sz="4" w:space="0" w:color="auto"/>
            </w:tcBorders>
            <w:shd w:val="clear" w:color="auto" w:fill="F2F2F2" w:themeFill="background1" w:themeFillShade="F2"/>
          </w:tcPr>
          <w:p w14:paraId="1B18C741"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t>Sikap</w:t>
            </w:r>
            <w:proofErr w:type="spellEnd"/>
          </w:p>
        </w:tc>
        <w:tc>
          <w:tcPr>
            <w:tcW w:w="899" w:type="dxa"/>
            <w:tcBorders>
              <w:bottom w:val="single" w:sz="4" w:space="0" w:color="auto"/>
            </w:tcBorders>
            <w:shd w:val="clear" w:color="auto" w:fill="F2F2F2" w:themeFill="background1" w:themeFillShade="F2"/>
          </w:tcPr>
          <w:p w14:paraId="20A0D8DD"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t>setuju</w:t>
            </w:r>
            <w:proofErr w:type="spellEnd"/>
          </w:p>
          <w:p w14:paraId="55AC5E5D"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gramStart"/>
            <w:r w:rsidRPr="003F12D7">
              <w:rPr>
                <w:rFonts w:asciiTheme="majorHAnsi" w:hAnsiTheme="majorHAnsi" w:cs="Arial"/>
                <w:b/>
                <w:sz w:val="20"/>
                <w:szCs w:val="20"/>
              </w:rPr>
              <w:t>N(</w:t>
            </w:r>
            <w:proofErr w:type="gramEnd"/>
            <w:r w:rsidRPr="003F12D7">
              <w:rPr>
                <w:rFonts w:asciiTheme="majorHAnsi" w:hAnsiTheme="majorHAnsi" w:cs="Arial"/>
                <w:b/>
                <w:sz w:val="20"/>
                <w:szCs w:val="20"/>
              </w:rPr>
              <w:t>%)</w:t>
            </w:r>
          </w:p>
        </w:tc>
        <w:tc>
          <w:tcPr>
            <w:tcW w:w="1078" w:type="dxa"/>
            <w:tcBorders>
              <w:bottom w:val="single" w:sz="4" w:space="0" w:color="auto"/>
            </w:tcBorders>
            <w:shd w:val="clear" w:color="auto" w:fill="F2F2F2" w:themeFill="background1" w:themeFillShade="F2"/>
          </w:tcPr>
          <w:p w14:paraId="50AD0BF2"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t>Cukup</w:t>
            </w:r>
            <w:proofErr w:type="spellEnd"/>
            <w:r w:rsidRPr="003F12D7">
              <w:rPr>
                <w:rFonts w:asciiTheme="majorHAnsi" w:hAnsiTheme="majorHAnsi" w:cs="Arial"/>
                <w:b/>
                <w:sz w:val="20"/>
                <w:szCs w:val="20"/>
              </w:rPr>
              <w:t xml:space="preserve"> </w:t>
            </w:r>
            <w:proofErr w:type="spellStart"/>
            <w:r w:rsidRPr="003F12D7">
              <w:rPr>
                <w:rFonts w:asciiTheme="majorHAnsi" w:hAnsiTheme="majorHAnsi" w:cs="Arial"/>
                <w:b/>
                <w:sz w:val="20"/>
                <w:szCs w:val="20"/>
              </w:rPr>
              <w:t>setuju</w:t>
            </w:r>
            <w:proofErr w:type="spellEnd"/>
          </w:p>
          <w:p w14:paraId="19B02DEA"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gramStart"/>
            <w:r w:rsidRPr="003F12D7">
              <w:rPr>
                <w:rFonts w:asciiTheme="majorHAnsi" w:hAnsiTheme="majorHAnsi" w:cs="Arial"/>
                <w:b/>
                <w:sz w:val="20"/>
                <w:szCs w:val="20"/>
              </w:rPr>
              <w:t>N(</w:t>
            </w:r>
            <w:proofErr w:type="gramEnd"/>
            <w:r w:rsidRPr="003F12D7">
              <w:rPr>
                <w:rFonts w:asciiTheme="majorHAnsi" w:hAnsiTheme="majorHAnsi" w:cs="Arial"/>
                <w:b/>
                <w:sz w:val="20"/>
                <w:szCs w:val="20"/>
              </w:rPr>
              <w:t>%)</w:t>
            </w:r>
          </w:p>
        </w:tc>
        <w:tc>
          <w:tcPr>
            <w:tcW w:w="944" w:type="dxa"/>
            <w:tcBorders>
              <w:bottom w:val="single" w:sz="4" w:space="0" w:color="auto"/>
            </w:tcBorders>
            <w:shd w:val="clear" w:color="auto" w:fill="F2F2F2" w:themeFill="background1" w:themeFillShade="F2"/>
          </w:tcPr>
          <w:p w14:paraId="16DE2C2C"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spellStart"/>
            <w:r w:rsidRPr="003F12D7">
              <w:rPr>
                <w:rFonts w:asciiTheme="majorHAnsi" w:hAnsiTheme="majorHAnsi" w:cs="Arial"/>
                <w:b/>
                <w:sz w:val="20"/>
                <w:szCs w:val="20"/>
              </w:rPr>
              <w:t>Kurang</w:t>
            </w:r>
            <w:proofErr w:type="spellEnd"/>
            <w:r w:rsidRPr="003F12D7">
              <w:rPr>
                <w:rFonts w:asciiTheme="majorHAnsi" w:hAnsiTheme="majorHAnsi" w:cs="Arial"/>
                <w:b/>
                <w:sz w:val="20"/>
                <w:szCs w:val="20"/>
              </w:rPr>
              <w:t xml:space="preserve"> </w:t>
            </w:r>
            <w:proofErr w:type="spellStart"/>
            <w:r w:rsidRPr="003F12D7">
              <w:rPr>
                <w:rFonts w:asciiTheme="majorHAnsi" w:hAnsiTheme="majorHAnsi" w:cs="Arial"/>
                <w:b/>
                <w:sz w:val="20"/>
                <w:szCs w:val="20"/>
              </w:rPr>
              <w:t>setuju</w:t>
            </w:r>
            <w:proofErr w:type="spellEnd"/>
          </w:p>
          <w:p w14:paraId="6451565E" w14:textId="77777777" w:rsidR="00D222A9" w:rsidRPr="003F12D7" w:rsidRDefault="00D222A9" w:rsidP="00D222A9">
            <w:pPr>
              <w:pStyle w:val="ListParagraph"/>
              <w:tabs>
                <w:tab w:val="left" w:pos="3686"/>
              </w:tabs>
              <w:ind w:left="0"/>
              <w:jc w:val="center"/>
              <w:rPr>
                <w:rFonts w:asciiTheme="majorHAnsi" w:hAnsiTheme="majorHAnsi" w:cs="Arial"/>
                <w:b/>
                <w:sz w:val="20"/>
                <w:szCs w:val="20"/>
              </w:rPr>
            </w:pPr>
            <w:proofErr w:type="gramStart"/>
            <w:r w:rsidRPr="003F12D7">
              <w:rPr>
                <w:rFonts w:asciiTheme="majorHAnsi" w:hAnsiTheme="majorHAnsi" w:cs="Arial"/>
                <w:b/>
                <w:sz w:val="20"/>
                <w:szCs w:val="20"/>
              </w:rPr>
              <w:t>N(</w:t>
            </w:r>
            <w:proofErr w:type="gramEnd"/>
            <w:r w:rsidRPr="003F12D7">
              <w:rPr>
                <w:rFonts w:asciiTheme="majorHAnsi" w:hAnsiTheme="majorHAnsi" w:cs="Arial"/>
                <w:b/>
                <w:sz w:val="20"/>
                <w:szCs w:val="20"/>
              </w:rPr>
              <w:t>%)</w:t>
            </w:r>
          </w:p>
        </w:tc>
      </w:tr>
      <w:tr w:rsidR="00D222A9" w:rsidRPr="00D15A9D" w14:paraId="64DD8C9C" w14:textId="77777777" w:rsidTr="003F12D7">
        <w:trPr>
          <w:jc w:val="center"/>
        </w:trPr>
        <w:tc>
          <w:tcPr>
            <w:tcW w:w="5882" w:type="dxa"/>
            <w:tcBorders>
              <w:bottom w:val="nil"/>
            </w:tcBorders>
          </w:tcPr>
          <w:p w14:paraId="732E16C3" w14:textId="77777777" w:rsidR="00D222A9"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asap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rokok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tidak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berdampak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bukan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hanya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pada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perokok</w:t>
            </w:r>
            <w:proofErr w:type="spellEnd"/>
          </w:p>
          <w:p w14:paraId="4A2C2941"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tapi</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juga</w:t>
            </w:r>
            <w:proofErr w:type="spellEnd"/>
            <w:r w:rsidRPr="00D15A9D">
              <w:rPr>
                <w:rFonts w:asciiTheme="majorHAnsi" w:hAnsiTheme="majorHAnsi" w:cs="Arial"/>
                <w:sz w:val="20"/>
                <w:szCs w:val="20"/>
              </w:rPr>
              <w:t xml:space="preserve"> yang </w:t>
            </w:r>
            <w:proofErr w:type="spellStart"/>
            <w:r w:rsidRPr="00D15A9D">
              <w:rPr>
                <w:rFonts w:asciiTheme="majorHAnsi" w:hAnsiTheme="majorHAnsi" w:cs="Arial"/>
                <w:sz w:val="20"/>
                <w:szCs w:val="20"/>
              </w:rPr>
              <w:t>tidak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w:t>
            </w:r>
          </w:p>
        </w:tc>
        <w:tc>
          <w:tcPr>
            <w:tcW w:w="899" w:type="dxa"/>
            <w:tcBorders>
              <w:bottom w:val="nil"/>
            </w:tcBorders>
          </w:tcPr>
          <w:p w14:paraId="1B378A8B"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69</w:t>
            </w:r>
          </w:p>
          <w:p w14:paraId="3CCAA780"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(86,2)</w:t>
            </w:r>
          </w:p>
        </w:tc>
        <w:tc>
          <w:tcPr>
            <w:tcW w:w="1078" w:type="dxa"/>
            <w:tcBorders>
              <w:bottom w:val="nil"/>
            </w:tcBorders>
          </w:tcPr>
          <w:p w14:paraId="4588AB66"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9</w:t>
            </w:r>
          </w:p>
          <w:p w14:paraId="27242FFD"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(11,2)</w:t>
            </w:r>
          </w:p>
        </w:tc>
        <w:tc>
          <w:tcPr>
            <w:tcW w:w="944" w:type="dxa"/>
            <w:tcBorders>
              <w:bottom w:val="nil"/>
            </w:tcBorders>
          </w:tcPr>
          <w:p w14:paraId="3251BEC6"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w:t>
            </w:r>
          </w:p>
          <w:p w14:paraId="05107EC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(2,5)</w:t>
            </w:r>
          </w:p>
        </w:tc>
      </w:tr>
      <w:tr w:rsidR="00D222A9" w:rsidRPr="00D15A9D" w14:paraId="70DD5D9E" w14:textId="77777777" w:rsidTr="003F12D7">
        <w:trPr>
          <w:jc w:val="center"/>
        </w:trPr>
        <w:tc>
          <w:tcPr>
            <w:tcW w:w="5882" w:type="dxa"/>
            <w:tcBorders>
              <w:top w:val="nil"/>
              <w:bottom w:val="nil"/>
            </w:tcBorders>
          </w:tcPr>
          <w:p w14:paraId="22682C78"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mengganggu</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aktivitas</w:t>
            </w:r>
            <w:proofErr w:type="spellEnd"/>
            <w:r w:rsidRPr="00D15A9D">
              <w:rPr>
                <w:rFonts w:asciiTheme="majorHAnsi" w:hAnsiTheme="majorHAnsi" w:cs="Arial"/>
                <w:sz w:val="20"/>
                <w:szCs w:val="20"/>
              </w:rPr>
              <w:t>)</w:t>
            </w:r>
          </w:p>
        </w:tc>
        <w:tc>
          <w:tcPr>
            <w:tcW w:w="899" w:type="dxa"/>
            <w:tcBorders>
              <w:top w:val="nil"/>
              <w:bottom w:val="nil"/>
            </w:tcBorders>
          </w:tcPr>
          <w:p w14:paraId="117EAB5F"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65</w:t>
            </w:r>
          </w:p>
          <w:p w14:paraId="438122B2"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(81,2)</w:t>
            </w:r>
          </w:p>
        </w:tc>
        <w:tc>
          <w:tcPr>
            <w:tcW w:w="1078" w:type="dxa"/>
            <w:tcBorders>
              <w:top w:val="nil"/>
              <w:bottom w:val="nil"/>
            </w:tcBorders>
          </w:tcPr>
          <w:p w14:paraId="4C1CCF92"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13</w:t>
            </w:r>
          </w:p>
          <w:p w14:paraId="0853E3C4"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(16,2)</w:t>
            </w:r>
          </w:p>
        </w:tc>
        <w:tc>
          <w:tcPr>
            <w:tcW w:w="944" w:type="dxa"/>
            <w:tcBorders>
              <w:top w:val="nil"/>
              <w:bottom w:val="nil"/>
            </w:tcBorders>
          </w:tcPr>
          <w:p w14:paraId="155593D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w:t>
            </w:r>
          </w:p>
          <w:p w14:paraId="0F16984C"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(2,5)</w:t>
            </w:r>
          </w:p>
        </w:tc>
      </w:tr>
      <w:tr w:rsidR="00D222A9" w:rsidRPr="00D15A9D" w14:paraId="0B668FF4" w14:textId="77777777" w:rsidTr="003F12D7">
        <w:trPr>
          <w:jc w:val="center"/>
        </w:trPr>
        <w:tc>
          <w:tcPr>
            <w:tcW w:w="5882" w:type="dxa"/>
            <w:tcBorders>
              <w:top w:val="nil"/>
              <w:bottom w:val="nil"/>
            </w:tcBorders>
          </w:tcPr>
          <w:p w14:paraId="775D7792"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kegiatan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ditempat</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umum</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harus</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dilarang</w:t>
            </w:r>
            <w:proofErr w:type="spellEnd"/>
            <w:r w:rsidRPr="00D15A9D">
              <w:rPr>
                <w:rFonts w:asciiTheme="majorHAnsi" w:hAnsiTheme="majorHAnsi" w:cs="Arial"/>
                <w:sz w:val="20"/>
                <w:szCs w:val="20"/>
              </w:rPr>
              <w:t>)</w:t>
            </w:r>
          </w:p>
        </w:tc>
        <w:tc>
          <w:tcPr>
            <w:tcW w:w="899" w:type="dxa"/>
            <w:tcBorders>
              <w:top w:val="nil"/>
              <w:bottom w:val="nil"/>
            </w:tcBorders>
          </w:tcPr>
          <w:p w14:paraId="57C121EF"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43</w:t>
            </w:r>
          </w:p>
          <w:p w14:paraId="273FBE71"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53,8</w:t>
            </w:r>
          </w:p>
        </w:tc>
        <w:tc>
          <w:tcPr>
            <w:tcW w:w="1078" w:type="dxa"/>
            <w:tcBorders>
              <w:top w:val="nil"/>
              <w:bottom w:val="nil"/>
            </w:tcBorders>
          </w:tcPr>
          <w:p w14:paraId="5379CF1D"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29</w:t>
            </w:r>
          </w:p>
          <w:p w14:paraId="030B721E"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(36,2)</w:t>
            </w:r>
          </w:p>
        </w:tc>
        <w:tc>
          <w:tcPr>
            <w:tcW w:w="944" w:type="dxa"/>
            <w:tcBorders>
              <w:top w:val="nil"/>
              <w:bottom w:val="nil"/>
            </w:tcBorders>
          </w:tcPr>
          <w:p w14:paraId="69258F8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8</w:t>
            </w:r>
          </w:p>
          <w:p w14:paraId="610156AA"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(10,0)</w:t>
            </w:r>
          </w:p>
        </w:tc>
      </w:tr>
      <w:tr w:rsidR="00D222A9" w:rsidRPr="00D15A9D" w14:paraId="68475AE4" w14:textId="77777777" w:rsidTr="003F12D7">
        <w:trPr>
          <w:jc w:val="center"/>
        </w:trPr>
        <w:tc>
          <w:tcPr>
            <w:tcW w:w="5882" w:type="dxa"/>
            <w:tcBorders>
              <w:top w:val="nil"/>
              <w:bottom w:val="nil"/>
            </w:tcBorders>
          </w:tcPr>
          <w:p w14:paraId="78AD2F19"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peraturan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bukan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untuk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melarang</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tapi</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mengatur</w:t>
            </w:r>
            <w:proofErr w:type="spellEnd"/>
            <w:r w:rsidRPr="00D15A9D">
              <w:rPr>
                <w:rFonts w:asciiTheme="majorHAnsi" w:hAnsiTheme="majorHAnsi" w:cs="Arial"/>
                <w:sz w:val="20"/>
                <w:szCs w:val="20"/>
              </w:rPr>
              <w:t>)</w:t>
            </w:r>
          </w:p>
        </w:tc>
        <w:tc>
          <w:tcPr>
            <w:tcW w:w="899" w:type="dxa"/>
            <w:tcBorders>
              <w:top w:val="nil"/>
              <w:bottom w:val="nil"/>
            </w:tcBorders>
          </w:tcPr>
          <w:p w14:paraId="26F4B969"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56</w:t>
            </w:r>
          </w:p>
          <w:p w14:paraId="1579B735"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(70,0)</w:t>
            </w:r>
          </w:p>
        </w:tc>
        <w:tc>
          <w:tcPr>
            <w:tcW w:w="1078" w:type="dxa"/>
            <w:tcBorders>
              <w:top w:val="nil"/>
              <w:bottom w:val="nil"/>
            </w:tcBorders>
          </w:tcPr>
          <w:p w14:paraId="7976195C"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24</w:t>
            </w:r>
          </w:p>
          <w:p w14:paraId="42B7C599"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(30,0)</w:t>
            </w:r>
          </w:p>
        </w:tc>
        <w:tc>
          <w:tcPr>
            <w:tcW w:w="944" w:type="dxa"/>
            <w:tcBorders>
              <w:top w:val="nil"/>
              <w:bottom w:val="nil"/>
            </w:tcBorders>
          </w:tcPr>
          <w:p w14:paraId="1F245D12"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0</w:t>
            </w:r>
          </w:p>
          <w:p w14:paraId="511330E3"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(0,0)</w:t>
            </w:r>
          </w:p>
        </w:tc>
      </w:tr>
      <w:tr w:rsidR="00D222A9" w:rsidRPr="00D15A9D" w14:paraId="5855F1B7" w14:textId="77777777" w:rsidTr="003F12D7">
        <w:trPr>
          <w:jc w:val="center"/>
        </w:trPr>
        <w:tc>
          <w:tcPr>
            <w:tcW w:w="5882" w:type="dxa"/>
            <w:tcBorders>
              <w:top w:val="nil"/>
              <w:bottom w:val="nil"/>
            </w:tcBorders>
          </w:tcPr>
          <w:p w14:paraId="1476C249"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(KTR </w:t>
            </w:r>
            <w:proofErr w:type="spellStart"/>
            <w:r w:rsidRPr="00D15A9D">
              <w:rPr>
                <w:rFonts w:asciiTheme="majorHAnsi" w:hAnsiTheme="majorHAnsi" w:cs="Arial"/>
                <w:sz w:val="20"/>
                <w:szCs w:val="20"/>
              </w:rPr>
              <w:t>merupaan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tanggung</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jawab</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pemerintah</w:t>
            </w:r>
            <w:proofErr w:type="spellEnd"/>
            <w:r w:rsidRPr="00D15A9D">
              <w:rPr>
                <w:rFonts w:asciiTheme="majorHAnsi" w:hAnsiTheme="majorHAnsi" w:cs="Arial"/>
                <w:sz w:val="20"/>
                <w:szCs w:val="20"/>
              </w:rPr>
              <w:t>)</w:t>
            </w:r>
          </w:p>
        </w:tc>
        <w:tc>
          <w:tcPr>
            <w:tcW w:w="899" w:type="dxa"/>
            <w:tcBorders>
              <w:top w:val="nil"/>
              <w:bottom w:val="nil"/>
            </w:tcBorders>
          </w:tcPr>
          <w:p w14:paraId="2B081BC0"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48</w:t>
            </w:r>
          </w:p>
          <w:p w14:paraId="711D5530"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(60,0)</w:t>
            </w:r>
          </w:p>
        </w:tc>
        <w:tc>
          <w:tcPr>
            <w:tcW w:w="1078" w:type="dxa"/>
            <w:tcBorders>
              <w:top w:val="nil"/>
              <w:bottom w:val="nil"/>
            </w:tcBorders>
          </w:tcPr>
          <w:p w14:paraId="0D59F45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29</w:t>
            </w:r>
          </w:p>
          <w:p w14:paraId="4F00A392"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(36,2)</w:t>
            </w:r>
          </w:p>
        </w:tc>
        <w:tc>
          <w:tcPr>
            <w:tcW w:w="944" w:type="dxa"/>
            <w:tcBorders>
              <w:top w:val="nil"/>
              <w:bottom w:val="nil"/>
            </w:tcBorders>
          </w:tcPr>
          <w:p w14:paraId="669007AE"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w:t>
            </w:r>
          </w:p>
          <w:p w14:paraId="3E8390C7"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(3,8)</w:t>
            </w:r>
          </w:p>
        </w:tc>
      </w:tr>
      <w:tr w:rsidR="00D222A9" w:rsidRPr="00D15A9D" w14:paraId="287B3E2C" w14:textId="77777777" w:rsidTr="003F12D7">
        <w:trPr>
          <w:jc w:val="center"/>
        </w:trPr>
        <w:tc>
          <w:tcPr>
            <w:tcW w:w="5882" w:type="dxa"/>
            <w:tcBorders>
              <w:top w:val="nil"/>
              <w:bottom w:val="nil"/>
            </w:tcBorders>
          </w:tcPr>
          <w:p w14:paraId="7426E7FF"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setuju</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jika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memberika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sangsi</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kepada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penggar</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Perda</w:t>
            </w:r>
            <w:proofErr w:type="spellEnd"/>
            <w:r w:rsidRPr="00D15A9D">
              <w:rPr>
                <w:rFonts w:asciiTheme="majorHAnsi" w:hAnsiTheme="majorHAnsi" w:cs="Arial"/>
                <w:sz w:val="20"/>
                <w:szCs w:val="20"/>
              </w:rPr>
              <w:t>)</w:t>
            </w:r>
          </w:p>
        </w:tc>
        <w:tc>
          <w:tcPr>
            <w:tcW w:w="899" w:type="dxa"/>
            <w:tcBorders>
              <w:top w:val="nil"/>
              <w:bottom w:val="nil"/>
            </w:tcBorders>
          </w:tcPr>
          <w:p w14:paraId="139F1EC5"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44</w:t>
            </w:r>
          </w:p>
          <w:p w14:paraId="5A6C2C3A"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(55,0)</w:t>
            </w:r>
          </w:p>
        </w:tc>
        <w:tc>
          <w:tcPr>
            <w:tcW w:w="1078" w:type="dxa"/>
            <w:tcBorders>
              <w:top w:val="nil"/>
              <w:bottom w:val="nil"/>
            </w:tcBorders>
          </w:tcPr>
          <w:p w14:paraId="02E9A3E9"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18</w:t>
            </w:r>
          </w:p>
          <w:p w14:paraId="5841D844"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(22,5)</w:t>
            </w:r>
          </w:p>
        </w:tc>
        <w:tc>
          <w:tcPr>
            <w:tcW w:w="944" w:type="dxa"/>
            <w:tcBorders>
              <w:top w:val="nil"/>
              <w:bottom w:val="nil"/>
            </w:tcBorders>
          </w:tcPr>
          <w:p w14:paraId="71129280"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18</w:t>
            </w:r>
          </w:p>
          <w:p w14:paraId="708B3B9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(22,5)</w:t>
            </w:r>
          </w:p>
        </w:tc>
      </w:tr>
      <w:tr w:rsidR="00D222A9" w:rsidRPr="00D15A9D" w14:paraId="48C583A0" w14:textId="77777777" w:rsidTr="003F12D7">
        <w:trPr>
          <w:jc w:val="center"/>
        </w:trPr>
        <w:tc>
          <w:tcPr>
            <w:tcW w:w="5882" w:type="dxa"/>
            <w:tcBorders>
              <w:top w:val="nil"/>
              <w:bottom w:val="nil"/>
            </w:tcBorders>
          </w:tcPr>
          <w:p w14:paraId="1B0CD7C2" w14:textId="77777777" w:rsidR="00D222A9" w:rsidRPr="00D15A9D" w:rsidRDefault="00D222A9" w:rsidP="003F12D7">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menegur</w:t>
            </w:r>
            <w:proofErr w:type="spellEnd"/>
            <w:r w:rsidRPr="00D15A9D">
              <w:rPr>
                <w:rFonts w:asciiTheme="majorHAnsi" w:hAnsiTheme="majorHAnsi" w:cs="Arial"/>
                <w:sz w:val="20"/>
                <w:szCs w:val="20"/>
              </w:rPr>
              <w:t xml:space="preserve"> orang yang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ditaman</w:t>
            </w:r>
            <w:proofErr w:type="spellEnd"/>
            <w:r w:rsidRPr="00D15A9D">
              <w:rPr>
                <w:rFonts w:asciiTheme="majorHAnsi" w:hAnsiTheme="majorHAnsi" w:cs="Arial"/>
                <w:sz w:val="20"/>
                <w:szCs w:val="20"/>
              </w:rPr>
              <w:t>)</w:t>
            </w:r>
          </w:p>
        </w:tc>
        <w:tc>
          <w:tcPr>
            <w:tcW w:w="899" w:type="dxa"/>
            <w:tcBorders>
              <w:top w:val="nil"/>
              <w:bottom w:val="nil"/>
            </w:tcBorders>
          </w:tcPr>
          <w:p w14:paraId="56BDE2AD"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51</w:t>
            </w:r>
          </w:p>
          <w:p w14:paraId="4DADDF56" w14:textId="77777777" w:rsidR="00D222A9" w:rsidRPr="00D15A9D" w:rsidRDefault="00D222A9" w:rsidP="00D222A9">
            <w:pPr>
              <w:pStyle w:val="ListParagraph"/>
              <w:tabs>
                <w:tab w:val="left" w:pos="3686"/>
              </w:tabs>
              <w:ind w:left="0"/>
              <w:jc w:val="right"/>
              <w:rPr>
                <w:rFonts w:asciiTheme="majorHAnsi" w:hAnsiTheme="majorHAnsi" w:cs="Arial"/>
                <w:sz w:val="20"/>
                <w:szCs w:val="20"/>
              </w:rPr>
            </w:pPr>
            <w:r w:rsidRPr="00D15A9D">
              <w:rPr>
                <w:rFonts w:asciiTheme="majorHAnsi" w:hAnsiTheme="majorHAnsi" w:cs="Arial"/>
                <w:sz w:val="20"/>
                <w:szCs w:val="20"/>
              </w:rPr>
              <w:t>(63,8)</w:t>
            </w:r>
          </w:p>
        </w:tc>
        <w:tc>
          <w:tcPr>
            <w:tcW w:w="1078" w:type="dxa"/>
            <w:tcBorders>
              <w:top w:val="nil"/>
              <w:bottom w:val="nil"/>
            </w:tcBorders>
          </w:tcPr>
          <w:p w14:paraId="225DD3F0"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26</w:t>
            </w:r>
          </w:p>
          <w:p w14:paraId="04987509"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(32,5)</w:t>
            </w:r>
          </w:p>
        </w:tc>
        <w:tc>
          <w:tcPr>
            <w:tcW w:w="944" w:type="dxa"/>
            <w:tcBorders>
              <w:top w:val="nil"/>
              <w:bottom w:val="nil"/>
            </w:tcBorders>
          </w:tcPr>
          <w:p w14:paraId="67CE7B63"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w:t>
            </w:r>
          </w:p>
          <w:p w14:paraId="776069BE"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(3,8)</w:t>
            </w:r>
          </w:p>
        </w:tc>
      </w:tr>
      <w:tr w:rsidR="00D222A9" w:rsidRPr="00D15A9D" w14:paraId="2F2B8CAC" w14:textId="77777777" w:rsidTr="003F12D7">
        <w:trPr>
          <w:jc w:val="center"/>
        </w:trPr>
        <w:tc>
          <w:tcPr>
            <w:tcW w:w="5882" w:type="dxa"/>
            <w:tcBorders>
              <w:top w:val="nil"/>
              <w:bottom w:val="nil"/>
            </w:tcBorders>
          </w:tcPr>
          <w:p w14:paraId="5C5776A7" w14:textId="77777777" w:rsidR="00D222A9" w:rsidRPr="00D15A9D" w:rsidRDefault="00D222A9" w:rsidP="00D222A9">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tempat</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umum</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harus</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menjadi</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tempat</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tanpa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asap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rokok</w:t>
            </w:r>
            <w:proofErr w:type="spellEnd"/>
            <w:r w:rsidRPr="00D15A9D">
              <w:rPr>
                <w:rFonts w:asciiTheme="majorHAnsi" w:hAnsiTheme="majorHAnsi" w:cs="Arial"/>
                <w:sz w:val="20"/>
                <w:szCs w:val="20"/>
              </w:rPr>
              <w:t>)</w:t>
            </w:r>
          </w:p>
        </w:tc>
        <w:tc>
          <w:tcPr>
            <w:tcW w:w="899" w:type="dxa"/>
            <w:tcBorders>
              <w:top w:val="nil"/>
              <w:bottom w:val="nil"/>
            </w:tcBorders>
          </w:tcPr>
          <w:p w14:paraId="226FC33B"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51</w:t>
            </w:r>
          </w:p>
          <w:p w14:paraId="34A16AC0"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(63,8)</w:t>
            </w:r>
          </w:p>
        </w:tc>
        <w:tc>
          <w:tcPr>
            <w:tcW w:w="1078" w:type="dxa"/>
            <w:tcBorders>
              <w:top w:val="nil"/>
              <w:bottom w:val="nil"/>
            </w:tcBorders>
          </w:tcPr>
          <w:p w14:paraId="2F892A0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27</w:t>
            </w:r>
          </w:p>
          <w:p w14:paraId="3C1F40EA"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(33,8)</w:t>
            </w:r>
          </w:p>
        </w:tc>
        <w:tc>
          <w:tcPr>
            <w:tcW w:w="944" w:type="dxa"/>
            <w:tcBorders>
              <w:top w:val="nil"/>
              <w:bottom w:val="nil"/>
            </w:tcBorders>
          </w:tcPr>
          <w:p w14:paraId="160A2515"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w:t>
            </w:r>
          </w:p>
          <w:p w14:paraId="1E3D4277"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(2,5)</w:t>
            </w:r>
          </w:p>
        </w:tc>
      </w:tr>
      <w:tr w:rsidR="00D222A9" w:rsidRPr="00D15A9D" w14:paraId="52E1135E" w14:textId="77777777" w:rsidTr="003F12D7">
        <w:trPr>
          <w:jc w:val="center"/>
        </w:trPr>
        <w:tc>
          <w:tcPr>
            <w:tcW w:w="5882" w:type="dxa"/>
            <w:tcBorders>
              <w:top w:val="nil"/>
            </w:tcBorders>
          </w:tcPr>
          <w:p w14:paraId="34C07A3A" w14:textId="77777777" w:rsidR="00D222A9" w:rsidRPr="00D15A9D" w:rsidRDefault="00D222A9" w:rsidP="00D222A9">
            <w:pPr>
              <w:pStyle w:val="ListParagraph"/>
              <w:tabs>
                <w:tab w:val="left" w:pos="3686"/>
              </w:tabs>
              <w:ind w:left="0"/>
              <w:rPr>
                <w:rFonts w:asciiTheme="majorHAnsi" w:hAnsiTheme="majorHAnsi" w:cs="Arial"/>
                <w:sz w:val="20"/>
                <w:szCs w:val="20"/>
              </w:rPr>
            </w:pPr>
            <w:proofErr w:type="spellStart"/>
            <w:r w:rsidRPr="00D15A9D">
              <w:rPr>
                <w:rFonts w:asciiTheme="majorHAnsi" w:hAnsiTheme="majorHAnsi" w:cs="Arial"/>
                <w:sz w:val="20"/>
                <w:szCs w:val="20"/>
              </w:rPr>
              <w:t>Sikap</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setuju</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jika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perintah</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menerapkan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denda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sebesar</w:t>
            </w:r>
            <w:proofErr w:type="spellEnd"/>
            <w:r w:rsidRPr="00D15A9D">
              <w:rPr>
                <w:rFonts w:asciiTheme="majorHAnsi" w:hAnsiTheme="majorHAnsi" w:cs="Arial"/>
                <w:sz w:val="20"/>
                <w:szCs w:val="20"/>
              </w:rPr>
              <w:t xml:space="preserve"> 50 </w:t>
            </w:r>
            <w:proofErr w:type="spellStart"/>
            <w:r w:rsidRPr="00D15A9D">
              <w:rPr>
                <w:rFonts w:asciiTheme="majorHAnsi" w:hAnsiTheme="majorHAnsi" w:cs="Arial"/>
                <w:sz w:val="20"/>
                <w:szCs w:val="20"/>
              </w:rPr>
              <w:t>juta</w:t>
            </w:r>
            <w:proofErr w:type="spellEnd"/>
          </w:p>
        </w:tc>
        <w:tc>
          <w:tcPr>
            <w:tcW w:w="899" w:type="dxa"/>
            <w:tcBorders>
              <w:top w:val="nil"/>
            </w:tcBorders>
          </w:tcPr>
          <w:p w14:paraId="571DD172"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31</w:t>
            </w:r>
          </w:p>
          <w:p w14:paraId="2DF8DC1B"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(38,8)</w:t>
            </w:r>
          </w:p>
        </w:tc>
        <w:tc>
          <w:tcPr>
            <w:tcW w:w="1078" w:type="dxa"/>
            <w:tcBorders>
              <w:top w:val="nil"/>
            </w:tcBorders>
          </w:tcPr>
          <w:p w14:paraId="3F20BB8B"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9</w:t>
            </w:r>
          </w:p>
          <w:p w14:paraId="65C7A520"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(11,2)</w:t>
            </w:r>
          </w:p>
        </w:tc>
        <w:tc>
          <w:tcPr>
            <w:tcW w:w="944" w:type="dxa"/>
            <w:tcBorders>
              <w:top w:val="nil"/>
            </w:tcBorders>
          </w:tcPr>
          <w:p w14:paraId="3716B077"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40</w:t>
            </w:r>
          </w:p>
          <w:p w14:paraId="7C7C9806"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(50,0)</w:t>
            </w:r>
          </w:p>
        </w:tc>
      </w:tr>
      <w:tr w:rsidR="00D222A9" w:rsidRPr="00D15A9D" w14:paraId="6FFB9BC6" w14:textId="77777777" w:rsidTr="003F12D7">
        <w:trPr>
          <w:jc w:val="center"/>
        </w:trPr>
        <w:tc>
          <w:tcPr>
            <w:tcW w:w="5882" w:type="dxa"/>
            <w:shd w:val="clear" w:color="auto" w:fill="F2F2F2" w:themeFill="background1" w:themeFillShade="F2"/>
          </w:tcPr>
          <w:p w14:paraId="1FB0DA49" w14:textId="77777777" w:rsidR="00D222A9" w:rsidRPr="00D15A9D" w:rsidRDefault="00D222A9" w:rsidP="00D222A9">
            <w:pPr>
              <w:pStyle w:val="ListParagraph"/>
              <w:tabs>
                <w:tab w:val="left" w:pos="3686"/>
              </w:tabs>
              <w:ind w:left="0"/>
              <w:rPr>
                <w:rFonts w:asciiTheme="majorHAnsi" w:hAnsiTheme="majorHAnsi" w:cs="Arial"/>
                <w:sz w:val="20"/>
                <w:szCs w:val="20"/>
              </w:rPr>
            </w:pPr>
            <w:r w:rsidRPr="00D15A9D">
              <w:rPr>
                <w:rFonts w:asciiTheme="majorHAnsi" w:hAnsiTheme="majorHAnsi" w:cs="Arial"/>
                <w:sz w:val="20"/>
                <w:szCs w:val="20"/>
              </w:rPr>
              <w:t>Total</w:t>
            </w:r>
          </w:p>
        </w:tc>
        <w:tc>
          <w:tcPr>
            <w:tcW w:w="899" w:type="dxa"/>
            <w:shd w:val="clear" w:color="auto" w:fill="F2F2F2" w:themeFill="background1" w:themeFillShade="F2"/>
          </w:tcPr>
          <w:p w14:paraId="5EB2F3E4"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80</w:t>
            </w:r>
          </w:p>
          <w:p w14:paraId="124355B6"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(100,0)</w:t>
            </w:r>
          </w:p>
        </w:tc>
        <w:tc>
          <w:tcPr>
            <w:tcW w:w="1078" w:type="dxa"/>
            <w:shd w:val="clear" w:color="auto" w:fill="F2F2F2" w:themeFill="background1" w:themeFillShade="F2"/>
          </w:tcPr>
          <w:p w14:paraId="3C3BDF77"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80</w:t>
            </w:r>
          </w:p>
          <w:p w14:paraId="5FF8A27C"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(100,0)</w:t>
            </w:r>
          </w:p>
        </w:tc>
        <w:tc>
          <w:tcPr>
            <w:tcW w:w="944" w:type="dxa"/>
            <w:shd w:val="clear" w:color="auto" w:fill="F2F2F2" w:themeFill="background1" w:themeFillShade="F2"/>
          </w:tcPr>
          <w:p w14:paraId="607E491C"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80</w:t>
            </w:r>
          </w:p>
          <w:p w14:paraId="67C79DBF" w14:textId="77777777" w:rsidR="00D222A9" w:rsidRPr="00D15A9D" w:rsidRDefault="00D222A9" w:rsidP="00D222A9">
            <w:pPr>
              <w:pStyle w:val="ListParagraph"/>
              <w:tabs>
                <w:tab w:val="left" w:pos="3686"/>
              </w:tabs>
              <w:ind w:left="0"/>
              <w:jc w:val="center"/>
              <w:rPr>
                <w:rFonts w:asciiTheme="majorHAnsi" w:hAnsiTheme="majorHAnsi" w:cs="Arial"/>
                <w:sz w:val="20"/>
                <w:szCs w:val="20"/>
              </w:rPr>
            </w:pPr>
            <w:r w:rsidRPr="00D15A9D">
              <w:rPr>
                <w:rFonts w:asciiTheme="majorHAnsi" w:hAnsiTheme="majorHAnsi" w:cs="Arial"/>
                <w:sz w:val="20"/>
                <w:szCs w:val="20"/>
              </w:rPr>
              <w:t>(100,0)</w:t>
            </w:r>
          </w:p>
        </w:tc>
      </w:tr>
    </w:tbl>
    <w:p w14:paraId="2293F0A5" w14:textId="77777777" w:rsidR="00D222A9" w:rsidRPr="007E796D" w:rsidRDefault="00D222A9" w:rsidP="003F12D7">
      <w:pPr>
        <w:spacing w:after="0" w:line="240" w:lineRule="auto"/>
        <w:ind w:left="540" w:hanging="114"/>
        <w:jc w:val="both"/>
        <w:rPr>
          <w:rFonts w:asciiTheme="majorHAnsi" w:hAnsiTheme="majorHAnsi" w:cs="Times New Roman"/>
          <w:i/>
          <w:sz w:val="20"/>
          <w:szCs w:val="20"/>
        </w:rPr>
      </w:pPr>
      <w:r>
        <w:rPr>
          <w:rFonts w:asciiTheme="majorHAnsi" w:hAnsiTheme="majorHAnsi" w:cs="Times New Roman"/>
          <w:i/>
          <w:sz w:val="20"/>
          <w:szCs w:val="20"/>
        </w:rPr>
        <w:t>Sumber : Data Primer Tahun 2020</w:t>
      </w:r>
    </w:p>
    <w:p w14:paraId="2083AB35" w14:textId="77777777" w:rsidR="00D222A9" w:rsidRDefault="00D222A9" w:rsidP="00D222A9">
      <w:pPr>
        <w:spacing w:after="0" w:line="240" w:lineRule="auto"/>
        <w:ind w:left="1260"/>
        <w:jc w:val="both"/>
        <w:rPr>
          <w:rFonts w:asciiTheme="majorHAnsi" w:hAnsiTheme="majorHAnsi" w:cs="Times New Roman"/>
        </w:rPr>
      </w:pPr>
    </w:p>
    <w:p w14:paraId="764BCBBE" w14:textId="77777777" w:rsidR="00D222A9" w:rsidRPr="00F16FBC" w:rsidRDefault="00D222A9" w:rsidP="00D222A9">
      <w:pPr>
        <w:pStyle w:val="ListParagraph"/>
        <w:tabs>
          <w:tab w:val="left" w:pos="3686"/>
        </w:tabs>
        <w:spacing w:after="0" w:line="240" w:lineRule="auto"/>
        <w:ind w:left="0"/>
        <w:jc w:val="both"/>
        <w:rPr>
          <w:rFonts w:asciiTheme="majorHAnsi" w:hAnsiTheme="majorHAnsi" w:cs="Times New Roman"/>
        </w:rPr>
      </w:pPr>
      <w:proofErr w:type="spellStart"/>
      <w:r w:rsidRPr="00F16FBC">
        <w:rPr>
          <w:rFonts w:asciiTheme="majorHAnsi" w:hAnsiTheme="majorHAnsi" w:cs="Times New Roman"/>
        </w:rPr>
        <w:lastRenderedPageBreak/>
        <w:t>Berdasarkan</w:t>
      </w:r>
      <w:proofErr w:type="spellEnd"/>
      <w:r w:rsidRPr="00F16FBC">
        <w:rPr>
          <w:rFonts w:asciiTheme="majorHAnsi" w:hAnsiTheme="majorHAnsi" w:cs="Times New Roman"/>
        </w:rPr>
        <w:t xml:space="preserve"> </w:t>
      </w:r>
      <w:r>
        <w:rPr>
          <w:rFonts w:asciiTheme="majorHAnsi" w:hAnsiTheme="majorHAnsi" w:cs="Times New Roman"/>
          <w:lang w:val="id-ID"/>
        </w:rPr>
        <w:t>T</w:t>
      </w:r>
      <w:proofErr w:type="spellStart"/>
      <w:r>
        <w:rPr>
          <w:rFonts w:asciiTheme="majorHAnsi" w:hAnsiTheme="majorHAnsi" w:cs="Times New Roman"/>
        </w:rPr>
        <w:t>abel</w:t>
      </w:r>
      <w:proofErr w:type="spellEnd"/>
      <w:r>
        <w:rPr>
          <w:rFonts w:asciiTheme="majorHAnsi" w:hAnsiTheme="majorHAnsi" w:cs="Times New Roman"/>
        </w:rPr>
        <w:t xml:space="preserve"> 2</w:t>
      </w:r>
      <w:r w:rsidRPr="00F16FBC">
        <w:rPr>
          <w:rFonts w:asciiTheme="majorHAnsi" w:hAnsiTheme="majorHAnsi" w:cs="Times New Roman"/>
        </w:rPr>
        <w:t xml:space="preserve"> </w:t>
      </w:r>
      <w:proofErr w:type="spellStart"/>
      <w:r w:rsidRPr="00F16FBC">
        <w:rPr>
          <w:rFonts w:asciiTheme="majorHAnsi" w:hAnsiTheme="majorHAnsi" w:cs="Times New Roman"/>
        </w:rPr>
        <w:t>hasil</w:t>
      </w:r>
      <w:proofErr w:type="spellEnd"/>
      <w:r w:rsidRPr="00F16FBC">
        <w:rPr>
          <w:rFonts w:asciiTheme="majorHAnsi" w:hAnsiTheme="majorHAnsi" w:cs="Times New Roman"/>
        </w:rPr>
        <w:t xml:space="preserve"> </w:t>
      </w:r>
      <w:proofErr w:type="spellStart"/>
      <w:r>
        <w:rPr>
          <w:rFonts w:asciiTheme="majorHAnsi" w:hAnsiTheme="majorHAnsi" w:cs="Times New Roman"/>
        </w:rPr>
        <w:t>mengenai</w:t>
      </w:r>
      <w:proofErr w:type="spellEnd"/>
      <w:r>
        <w:rPr>
          <w:rFonts w:asciiTheme="majorHAnsi" w:hAnsiTheme="majorHAnsi" w:cs="Times New Roman"/>
        </w:rPr>
        <w:t xml:space="preserve"> </w:t>
      </w:r>
      <w:proofErr w:type="spellStart"/>
      <w:r>
        <w:rPr>
          <w:rFonts w:asciiTheme="majorHAnsi" w:hAnsiTheme="majorHAnsi" w:cs="Times New Roman"/>
        </w:rPr>
        <w:t>sikap</w:t>
      </w:r>
      <w:proofErr w:type="spellEnd"/>
      <w:r>
        <w:rPr>
          <w:rFonts w:asciiTheme="majorHAnsi" w:hAnsiTheme="majorHAnsi" w:cs="Times New Roman"/>
        </w:rPr>
        <w:t xml:space="preserve"> </w:t>
      </w:r>
      <w:proofErr w:type="spellStart"/>
      <w:r>
        <w:rPr>
          <w:rFonts w:asciiTheme="majorHAnsi" w:hAnsiTheme="majorHAnsi" w:cs="Times New Roman"/>
        </w:rPr>
        <w:t>masyarakat</w:t>
      </w:r>
      <w:proofErr w:type="spellEnd"/>
      <w:r>
        <w:rPr>
          <w:rFonts w:asciiTheme="majorHAnsi" w:hAnsiTheme="majorHAnsi" w:cs="Times New Roman"/>
        </w:rPr>
        <w:t xml:space="preserve"> </w:t>
      </w:r>
      <w:proofErr w:type="spellStart"/>
      <w:r>
        <w:rPr>
          <w:rFonts w:asciiTheme="majorHAnsi" w:hAnsiTheme="majorHAnsi" w:cs="Times New Roman"/>
        </w:rPr>
        <w:t>pada</w:t>
      </w:r>
      <w:proofErr w:type="spellEnd"/>
      <w:r>
        <w:rPr>
          <w:rFonts w:asciiTheme="majorHAnsi" w:hAnsiTheme="majorHAnsi" w:cs="Times New Roman"/>
        </w:rPr>
        <w:t xml:space="preserve"> </w:t>
      </w:r>
      <w:proofErr w:type="spellStart"/>
      <w:r>
        <w:rPr>
          <w:rFonts w:asciiTheme="majorHAnsi" w:hAnsiTheme="majorHAnsi" w:cs="Times New Roman"/>
        </w:rPr>
        <w:t>penerapan</w:t>
      </w:r>
      <w:proofErr w:type="spellEnd"/>
      <w:r>
        <w:rPr>
          <w:rFonts w:asciiTheme="majorHAnsi" w:hAnsiTheme="majorHAnsi" w:cs="Times New Roman"/>
        </w:rPr>
        <w:t xml:space="preserve"> KTR (</w:t>
      </w:r>
      <w:proofErr w:type="spellStart"/>
      <w:r>
        <w:rPr>
          <w:rFonts w:asciiTheme="majorHAnsi" w:hAnsiTheme="majorHAnsi" w:cs="Times New Roman"/>
        </w:rPr>
        <w:t>Kawasan</w:t>
      </w:r>
      <w:proofErr w:type="spellEnd"/>
      <w:r>
        <w:rPr>
          <w:rFonts w:asciiTheme="majorHAnsi" w:hAnsiTheme="majorHAnsi" w:cs="Times New Roman"/>
        </w:rPr>
        <w:t xml:space="preserve"> </w:t>
      </w:r>
      <w:proofErr w:type="spellStart"/>
      <w:r>
        <w:rPr>
          <w:rFonts w:asciiTheme="majorHAnsi" w:hAnsiTheme="majorHAnsi" w:cs="Times New Roman"/>
        </w:rPr>
        <w:t>Tanpa</w:t>
      </w:r>
      <w:proofErr w:type="spellEnd"/>
      <w:r>
        <w:rPr>
          <w:rFonts w:asciiTheme="majorHAnsi" w:hAnsiTheme="majorHAnsi" w:cs="Times New Roman"/>
        </w:rPr>
        <w:t xml:space="preserve"> </w:t>
      </w:r>
      <w:proofErr w:type="spellStart"/>
      <w:r>
        <w:rPr>
          <w:rFonts w:asciiTheme="majorHAnsi" w:hAnsiTheme="majorHAnsi" w:cs="Times New Roman"/>
        </w:rPr>
        <w:t>Rokok</w:t>
      </w:r>
      <w:proofErr w:type="spellEnd"/>
      <w:r>
        <w:rPr>
          <w:rFonts w:asciiTheme="majorHAnsi" w:hAnsiTheme="majorHAnsi" w:cs="Times New Roman"/>
        </w:rPr>
        <w:t xml:space="preserve">) </w:t>
      </w:r>
      <w:proofErr w:type="spellStart"/>
      <w:r>
        <w:rPr>
          <w:rFonts w:asciiTheme="majorHAnsi" w:hAnsiTheme="majorHAnsi" w:cs="Times New Roman"/>
        </w:rPr>
        <w:t>yaitu</w:t>
      </w:r>
      <w:proofErr w:type="spellEnd"/>
      <w:r>
        <w:rPr>
          <w:rFonts w:asciiTheme="majorHAnsi" w:hAnsiTheme="majorHAnsi" w:cs="Times New Roman"/>
        </w:rPr>
        <w:t xml:space="preserve"> </w:t>
      </w:r>
      <w:proofErr w:type="spellStart"/>
      <w:r>
        <w:rPr>
          <w:rFonts w:asciiTheme="majorHAnsi" w:hAnsiTheme="majorHAnsi" w:cs="Times New Roman"/>
        </w:rPr>
        <w:t>banyak</w:t>
      </w:r>
      <w:proofErr w:type="spellEnd"/>
      <w:r>
        <w:rPr>
          <w:rFonts w:asciiTheme="majorHAnsi" w:hAnsiTheme="majorHAnsi" w:cs="Times New Roman"/>
        </w:rPr>
        <w:t xml:space="preserve"> </w:t>
      </w:r>
      <w:proofErr w:type="spellStart"/>
      <w:r>
        <w:rPr>
          <w:rFonts w:asciiTheme="majorHAnsi" w:hAnsiTheme="majorHAnsi" w:cs="Times New Roman"/>
        </w:rPr>
        <w:t>masyarakat</w:t>
      </w:r>
      <w:proofErr w:type="spellEnd"/>
      <w:r>
        <w:rPr>
          <w:rFonts w:asciiTheme="majorHAnsi" w:hAnsiTheme="majorHAnsi" w:cs="Times New Roman"/>
        </w:rPr>
        <w:t xml:space="preserve"> yang </w:t>
      </w:r>
      <w:proofErr w:type="spellStart"/>
      <w:r>
        <w:rPr>
          <w:rFonts w:asciiTheme="majorHAnsi" w:hAnsiTheme="majorHAnsi" w:cs="Times New Roman"/>
        </w:rPr>
        <w:t>bersikap</w:t>
      </w:r>
      <w:proofErr w:type="spellEnd"/>
      <w:r>
        <w:rPr>
          <w:rFonts w:asciiTheme="majorHAnsi" w:hAnsiTheme="majorHAnsi" w:cs="Times New Roman"/>
        </w:rPr>
        <w:t xml:space="preserve"> </w:t>
      </w:r>
      <w:proofErr w:type="spellStart"/>
      <w:r>
        <w:rPr>
          <w:rFonts w:asciiTheme="majorHAnsi" w:hAnsiTheme="majorHAnsi" w:cs="Times New Roman"/>
        </w:rPr>
        <w:t>bahwa</w:t>
      </w:r>
      <w:proofErr w:type="spellEnd"/>
      <w:r>
        <w:rPr>
          <w:rFonts w:asciiTheme="majorHAnsi" w:hAnsiTheme="majorHAnsi" w:cs="Times New Roman"/>
        </w:rPr>
        <w:t xml:space="preserve"> </w:t>
      </w:r>
      <w:proofErr w:type="spellStart"/>
      <w:r w:rsidRPr="00BB63CE">
        <w:rPr>
          <w:rFonts w:asciiTheme="majorHAnsi" w:hAnsiTheme="majorHAnsi" w:cs="Arial"/>
        </w:rPr>
        <w:t>asap</w:t>
      </w:r>
      <w:proofErr w:type="spellEnd"/>
      <w:r w:rsidRPr="00BB63CE">
        <w:rPr>
          <w:rFonts w:asciiTheme="majorHAnsi" w:hAnsiTheme="majorHAnsi" w:cs="Arial"/>
        </w:rPr>
        <w:t xml:space="preserve"> </w:t>
      </w:r>
      <w:proofErr w:type="spellStart"/>
      <w:r w:rsidRPr="00BB63CE">
        <w:rPr>
          <w:rFonts w:asciiTheme="majorHAnsi" w:hAnsiTheme="majorHAnsi" w:cs="Arial"/>
        </w:rPr>
        <w:t>rokok</w:t>
      </w:r>
      <w:proofErr w:type="spellEnd"/>
      <w:r w:rsidRPr="00BB63CE">
        <w:rPr>
          <w:rFonts w:asciiTheme="majorHAnsi" w:hAnsiTheme="majorHAnsi" w:cs="Arial"/>
        </w:rPr>
        <w:t xml:space="preserve"> </w:t>
      </w:r>
      <w:proofErr w:type="spellStart"/>
      <w:r w:rsidRPr="00BB63CE">
        <w:rPr>
          <w:rFonts w:asciiTheme="majorHAnsi" w:hAnsiTheme="majorHAnsi" w:cs="Arial"/>
        </w:rPr>
        <w:t>berdampak</w:t>
      </w:r>
      <w:proofErr w:type="spellEnd"/>
      <w:r w:rsidRPr="00BB63CE">
        <w:rPr>
          <w:rFonts w:asciiTheme="majorHAnsi" w:hAnsiTheme="majorHAnsi" w:cs="Arial"/>
        </w:rPr>
        <w:t xml:space="preserve"> </w:t>
      </w:r>
      <w:proofErr w:type="spellStart"/>
      <w:r w:rsidRPr="00BB63CE">
        <w:rPr>
          <w:rFonts w:asciiTheme="majorHAnsi" w:hAnsiTheme="majorHAnsi" w:cs="Arial"/>
        </w:rPr>
        <w:t>bukan</w:t>
      </w:r>
      <w:proofErr w:type="spellEnd"/>
      <w:r w:rsidRPr="00BB63CE">
        <w:rPr>
          <w:rFonts w:asciiTheme="majorHAnsi" w:hAnsiTheme="majorHAnsi" w:cs="Arial"/>
        </w:rPr>
        <w:t xml:space="preserve"> </w:t>
      </w:r>
      <w:proofErr w:type="spellStart"/>
      <w:r w:rsidRPr="00BB63CE">
        <w:rPr>
          <w:rFonts w:asciiTheme="majorHAnsi" w:hAnsiTheme="majorHAnsi" w:cs="Arial"/>
        </w:rPr>
        <w:t>hanya</w:t>
      </w:r>
      <w:proofErr w:type="spellEnd"/>
      <w:r w:rsidRPr="00BB63CE">
        <w:rPr>
          <w:rFonts w:asciiTheme="majorHAnsi" w:hAnsiTheme="majorHAnsi" w:cs="Arial"/>
        </w:rPr>
        <w:t xml:space="preserve"> </w:t>
      </w:r>
      <w:proofErr w:type="spellStart"/>
      <w:r w:rsidRPr="00BB63CE">
        <w:rPr>
          <w:rFonts w:asciiTheme="majorHAnsi" w:hAnsiTheme="majorHAnsi" w:cs="Arial"/>
        </w:rPr>
        <w:t>pada</w:t>
      </w:r>
      <w:proofErr w:type="spellEnd"/>
      <w:r w:rsidRPr="00BB63CE">
        <w:rPr>
          <w:rFonts w:asciiTheme="majorHAnsi" w:hAnsiTheme="majorHAnsi" w:cs="Arial"/>
        </w:rPr>
        <w:t xml:space="preserve"> </w:t>
      </w:r>
      <w:proofErr w:type="spellStart"/>
      <w:r w:rsidRPr="00BB63CE">
        <w:rPr>
          <w:rFonts w:asciiTheme="majorHAnsi" w:hAnsiTheme="majorHAnsi" w:cs="Arial"/>
        </w:rPr>
        <w:t>perokok</w:t>
      </w:r>
      <w:proofErr w:type="spellEnd"/>
      <w:r>
        <w:rPr>
          <w:rFonts w:asciiTheme="majorHAnsi" w:hAnsiTheme="majorHAnsi" w:cs="Arial"/>
        </w:rPr>
        <w:t xml:space="preserve"> </w:t>
      </w:r>
      <w:proofErr w:type="spellStart"/>
      <w:r w:rsidRPr="00BB63CE">
        <w:rPr>
          <w:rFonts w:asciiTheme="majorHAnsi" w:hAnsiTheme="majorHAnsi" w:cs="Arial"/>
        </w:rPr>
        <w:t>tapi</w:t>
      </w:r>
      <w:proofErr w:type="spellEnd"/>
      <w:r w:rsidRPr="00BB63CE">
        <w:rPr>
          <w:rFonts w:asciiTheme="majorHAnsi" w:hAnsiTheme="majorHAnsi" w:cs="Arial"/>
        </w:rPr>
        <w:t xml:space="preserve"> </w:t>
      </w:r>
      <w:proofErr w:type="spellStart"/>
      <w:r w:rsidRPr="00BB63CE">
        <w:rPr>
          <w:rFonts w:asciiTheme="majorHAnsi" w:hAnsiTheme="majorHAnsi" w:cs="Arial"/>
        </w:rPr>
        <w:t>juga</w:t>
      </w:r>
      <w:proofErr w:type="spellEnd"/>
      <w:r w:rsidRPr="00BB63CE">
        <w:rPr>
          <w:rFonts w:asciiTheme="majorHAnsi" w:hAnsiTheme="majorHAnsi" w:cs="Arial"/>
        </w:rPr>
        <w:t xml:space="preserve"> yang </w:t>
      </w:r>
      <w:proofErr w:type="spellStart"/>
      <w:r w:rsidRPr="00BB63CE">
        <w:rPr>
          <w:rFonts w:asciiTheme="majorHAnsi" w:hAnsiTheme="majorHAnsi" w:cs="Arial"/>
        </w:rPr>
        <w:t>tidak</w:t>
      </w:r>
      <w:proofErr w:type="spellEnd"/>
      <w:r w:rsidRPr="00BB63CE">
        <w:rPr>
          <w:rFonts w:asciiTheme="majorHAnsi" w:hAnsiTheme="majorHAnsi" w:cs="Arial"/>
        </w:rPr>
        <w:t xml:space="preserve"> </w:t>
      </w:r>
      <w:proofErr w:type="spellStart"/>
      <w:r w:rsidRPr="00BB63CE">
        <w:rPr>
          <w:rFonts w:asciiTheme="majorHAnsi" w:hAnsiTheme="majorHAnsi" w:cs="Arial"/>
        </w:rPr>
        <w:t>merokok</w:t>
      </w:r>
      <w:proofErr w:type="spellEnd"/>
      <w:r>
        <w:rPr>
          <w:rFonts w:asciiTheme="majorHAnsi" w:hAnsiTheme="majorHAnsi" w:cs="Arial"/>
        </w:rPr>
        <w:t xml:space="preserve"> 69 (86</w:t>
      </w:r>
      <w:proofErr w:type="gramStart"/>
      <w:r>
        <w:rPr>
          <w:rFonts w:asciiTheme="majorHAnsi" w:hAnsiTheme="majorHAnsi" w:cs="Arial"/>
        </w:rPr>
        <w:t>,2</w:t>
      </w:r>
      <w:proofErr w:type="gramEnd"/>
      <w:r>
        <w:rPr>
          <w:rFonts w:asciiTheme="majorHAnsi" w:hAnsiTheme="majorHAnsi" w:cs="Arial"/>
        </w:rPr>
        <w:t xml:space="preserve">%). </w:t>
      </w:r>
      <w:proofErr w:type="spellStart"/>
      <w:r>
        <w:rPr>
          <w:rFonts w:asciiTheme="majorHAnsi" w:hAnsiTheme="majorHAnsi" w:cs="Arial"/>
        </w:rPr>
        <w:t>Sikap</w:t>
      </w:r>
      <w:proofErr w:type="spellEnd"/>
      <w:r>
        <w:rPr>
          <w:rFonts w:asciiTheme="majorHAnsi" w:hAnsiTheme="majorHAnsi" w:cs="Arial"/>
        </w:rPr>
        <w:t xml:space="preserve"> </w:t>
      </w:r>
      <w:proofErr w:type="spellStart"/>
      <w:r>
        <w:rPr>
          <w:rFonts w:asciiTheme="majorHAnsi" w:hAnsiTheme="majorHAnsi" w:cs="Arial"/>
        </w:rPr>
        <w:t>masyarakat</w:t>
      </w:r>
      <w:proofErr w:type="spellEnd"/>
      <w:r>
        <w:rPr>
          <w:rFonts w:asciiTheme="majorHAnsi" w:hAnsiTheme="majorHAnsi" w:cs="Arial"/>
        </w:rPr>
        <w:t xml:space="preserve"> </w:t>
      </w:r>
      <w:proofErr w:type="spellStart"/>
      <w:r>
        <w:rPr>
          <w:rFonts w:asciiTheme="majorHAnsi" w:hAnsiTheme="majorHAnsi" w:cs="Arial"/>
        </w:rPr>
        <w:t>terhadap</w:t>
      </w:r>
      <w:proofErr w:type="spellEnd"/>
      <w:r>
        <w:rPr>
          <w:rFonts w:asciiTheme="majorHAnsi" w:hAnsiTheme="majorHAnsi" w:cs="Arial"/>
        </w:rPr>
        <w:t xml:space="preserve"> KTR </w:t>
      </w:r>
      <w:proofErr w:type="spellStart"/>
      <w:r>
        <w:rPr>
          <w:rFonts w:asciiTheme="majorHAnsi" w:hAnsiTheme="majorHAnsi" w:cs="Arial"/>
        </w:rPr>
        <w:t>juga</w:t>
      </w:r>
      <w:proofErr w:type="spellEnd"/>
      <w:r>
        <w:rPr>
          <w:rFonts w:asciiTheme="majorHAnsi" w:hAnsiTheme="majorHAnsi" w:cs="Arial"/>
        </w:rPr>
        <w:t xml:space="preserve"> </w:t>
      </w:r>
      <w:proofErr w:type="spellStart"/>
      <w:r>
        <w:rPr>
          <w:rFonts w:asciiTheme="majorHAnsi" w:hAnsiTheme="majorHAnsi" w:cs="Arial"/>
        </w:rPr>
        <w:t>banyak</w:t>
      </w:r>
      <w:proofErr w:type="spellEnd"/>
      <w:r>
        <w:rPr>
          <w:rFonts w:asciiTheme="majorHAnsi" w:hAnsiTheme="majorHAnsi" w:cs="Arial"/>
        </w:rPr>
        <w:t xml:space="preserve"> yang </w:t>
      </w:r>
      <w:proofErr w:type="spellStart"/>
      <w:r>
        <w:rPr>
          <w:rFonts w:asciiTheme="majorHAnsi" w:hAnsiTheme="majorHAnsi" w:cs="Arial"/>
        </w:rPr>
        <w:t>setuju</w:t>
      </w:r>
      <w:proofErr w:type="spellEnd"/>
      <w:r>
        <w:rPr>
          <w:rFonts w:asciiTheme="majorHAnsi" w:hAnsiTheme="majorHAnsi" w:cs="Arial"/>
        </w:rPr>
        <w:t xml:space="preserve"> </w:t>
      </w:r>
      <w:proofErr w:type="spellStart"/>
      <w:r>
        <w:rPr>
          <w:rFonts w:asciiTheme="majorHAnsi" w:hAnsiTheme="majorHAnsi" w:cs="Arial"/>
        </w:rPr>
        <w:t>bahwa</w:t>
      </w:r>
      <w:proofErr w:type="spellEnd"/>
      <w:r>
        <w:rPr>
          <w:rFonts w:asciiTheme="majorHAnsi" w:hAnsiTheme="majorHAnsi" w:cs="Arial"/>
        </w:rPr>
        <w:t xml:space="preserve"> </w:t>
      </w:r>
      <w:proofErr w:type="spellStart"/>
      <w:r>
        <w:rPr>
          <w:rFonts w:asciiTheme="majorHAnsi" w:hAnsiTheme="majorHAnsi" w:cs="Arial"/>
        </w:rPr>
        <w:t>rokok</w:t>
      </w:r>
      <w:proofErr w:type="spellEnd"/>
      <w:r>
        <w:rPr>
          <w:rFonts w:asciiTheme="majorHAnsi" w:hAnsiTheme="majorHAnsi" w:cs="Arial"/>
        </w:rPr>
        <w:t xml:space="preserve"> </w:t>
      </w:r>
      <w:proofErr w:type="spellStart"/>
      <w:r>
        <w:rPr>
          <w:rFonts w:asciiTheme="majorHAnsi" w:hAnsiTheme="majorHAnsi" w:cs="Arial"/>
        </w:rPr>
        <w:t>mengganggu</w:t>
      </w:r>
      <w:proofErr w:type="spellEnd"/>
      <w:r>
        <w:rPr>
          <w:rFonts w:asciiTheme="majorHAnsi" w:hAnsiTheme="majorHAnsi" w:cs="Arial"/>
        </w:rPr>
        <w:t xml:space="preserve"> </w:t>
      </w:r>
      <w:proofErr w:type="spellStart"/>
      <w:r>
        <w:rPr>
          <w:rFonts w:asciiTheme="majorHAnsi" w:hAnsiTheme="majorHAnsi" w:cs="Arial"/>
        </w:rPr>
        <w:t>aktifitas</w:t>
      </w:r>
      <w:proofErr w:type="spellEnd"/>
      <w:r>
        <w:rPr>
          <w:rFonts w:asciiTheme="majorHAnsi" w:hAnsiTheme="majorHAnsi" w:cs="Arial"/>
        </w:rPr>
        <w:t xml:space="preserve"> 65 (81</w:t>
      </w:r>
      <w:proofErr w:type="gramStart"/>
      <w:r>
        <w:rPr>
          <w:rFonts w:asciiTheme="majorHAnsi" w:hAnsiTheme="majorHAnsi" w:cs="Arial"/>
        </w:rPr>
        <w:t>,2</w:t>
      </w:r>
      <w:proofErr w:type="gramEnd"/>
      <w:r>
        <w:rPr>
          <w:rFonts w:asciiTheme="majorHAnsi" w:hAnsiTheme="majorHAnsi" w:cs="Arial"/>
        </w:rPr>
        <w:t xml:space="preserve">%). </w:t>
      </w:r>
      <w:proofErr w:type="gramStart"/>
      <w:r>
        <w:rPr>
          <w:rFonts w:asciiTheme="majorHAnsi" w:hAnsiTheme="majorHAnsi" w:cs="Arial"/>
        </w:rPr>
        <w:t xml:space="preserve">Dan </w:t>
      </w:r>
      <w:proofErr w:type="spellStart"/>
      <w:r>
        <w:rPr>
          <w:rFonts w:asciiTheme="majorHAnsi" w:hAnsiTheme="majorHAnsi" w:cs="Arial"/>
        </w:rPr>
        <w:t>banyak</w:t>
      </w:r>
      <w:proofErr w:type="spellEnd"/>
      <w:r>
        <w:rPr>
          <w:rFonts w:asciiTheme="majorHAnsi" w:hAnsiTheme="majorHAnsi" w:cs="Arial"/>
        </w:rPr>
        <w:t xml:space="preserve"> pula </w:t>
      </w:r>
      <w:proofErr w:type="spellStart"/>
      <w:r>
        <w:rPr>
          <w:rFonts w:asciiTheme="majorHAnsi" w:hAnsiTheme="majorHAnsi" w:cs="Arial"/>
        </w:rPr>
        <w:t>masyarakat</w:t>
      </w:r>
      <w:proofErr w:type="spellEnd"/>
      <w:r>
        <w:rPr>
          <w:rFonts w:asciiTheme="majorHAnsi" w:hAnsiTheme="majorHAnsi" w:cs="Arial"/>
        </w:rPr>
        <w:t xml:space="preserve"> yang </w:t>
      </w:r>
      <w:proofErr w:type="spellStart"/>
      <w:r>
        <w:rPr>
          <w:rFonts w:asciiTheme="majorHAnsi" w:hAnsiTheme="majorHAnsi" w:cs="Arial"/>
        </w:rPr>
        <w:t>kurang</w:t>
      </w:r>
      <w:proofErr w:type="spellEnd"/>
      <w:r>
        <w:rPr>
          <w:rFonts w:asciiTheme="majorHAnsi" w:hAnsiTheme="majorHAnsi" w:cs="Arial"/>
        </w:rPr>
        <w:t xml:space="preserve"> </w:t>
      </w:r>
      <w:proofErr w:type="spellStart"/>
      <w:r>
        <w:rPr>
          <w:rFonts w:asciiTheme="majorHAnsi" w:hAnsiTheme="majorHAnsi" w:cs="Arial"/>
        </w:rPr>
        <w:t>setuju</w:t>
      </w:r>
      <w:proofErr w:type="spellEnd"/>
      <w:r>
        <w:rPr>
          <w:rFonts w:asciiTheme="majorHAnsi" w:hAnsiTheme="majorHAnsi" w:cs="Arial"/>
        </w:rPr>
        <w:t xml:space="preserve"> </w:t>
      </w:r>
      <w:proofErr w:type="spellStart"/>
      <w:r>
        <w:rPr>
          <w:rFonts w:asciiTheme="majorHAnsi" w:hAnsiTheme="majorHAnsi" w:cs="Arial"/>
        </w:rPr>
        <w:t>dnegana</w:t>
      </w:r>
      <w:proofErr w:type="spellEnd"/>
      <w:r>
        <w:rPr>
          <w:rFonts w:asciiTheme="majorHAnsi" w:hAnsiTheme="majorHAnsi" w:cs="Arial"/>
        </w:rPr>
        <w:t xml:space="preserve"> </w:t>
      </w:r>
      <w:proofErr w:type="spellStart"/>
      <w:r>
        <w:rPr>
          <w:rFonts w:asciiTheme="majorHAnsi" w:hAnsiTheme="majorHAnsi" w:cs="Arial"/>
        </w:rPr>
        <w:t>danya</w:t>
      </w:r>
      <w:proofErr w:type="spellEnd"/>
      <w:r>
        <w:rPr>
          <w:rFonts w:asciiTheme="majorHAnsi" w:hAnsiTheme="majorHAnsi" w:cs="Arial"/>
        </w:rPr>
        <w:t xml:space="preserve"> </w:t>
      </w:r>
      <w:proofErr w:type="spellStart"/>
      <w:r>
        <w:rPr>
          <w:rFonts w:asciiTheme="majorHAnsi" w:hAnsiTheme="majorHAnsi" w:cs="Arial"/>
        </w:rPr>
        <w:t>penerapan</w:t>
      </w:r>
      <w:proofErr w:type="spellEnd"/>
      <w:r>
        <w:rPr>
          <w:rFonts w:asciiTheme="majorHAnsi" w:hAnsiTheme="majorHAnsi" w:cs="Arial"/>
        </w:rPr>
        <w:t xml:space="preserve"> </w:t>
      </w:r>
      <w:proofErr w:type="spellStart"/>
      <w:r>
        <w:rPr>
          <w:rFonts w:asciiTheme="majorHAnsi" w:hAnsiTheme="majorHAnsi" w:cs="Arial"/>
        </w:rPr>
        <w:t>denda</w:t>
      </w:r>
      <w:proofErr w:type="spellEnd"/>
      <w:r>
        <w:rPr>
          <w:rFonts w:asciiTheme="majorHAnsi" w:hAnsiTheme="majorHAnsi" w:cs="Arial"/>
        </w:rPr>
        <w:t xml:space="preserve"> </w:t>
      </w:r>
      <w:proofErr w:type="spellStart"/>
      <w:r>
        <w:rPr>
          <w:rFonts w:asciiTheme="majorHAnsi" w:hAnsiTheme="majorHAnsi" w:cs="Arial"/>
        </w:rPr>
        <w:t>atau</w:t>
      </w:r>
      <w:proofErr w:type="spellEnd"/>
      <w:r>
        <w:rPr>
          <w:rFonts w:asciiTheme="majorHAnsi" w:hAnsiTheme="majorHAnsi" w:cs="Arial"/>
        </w:rPr>
        <w:t xml:space="preserve"> </w:t>
      </w:r>
      <w:proofErr w:type="spellStart"/>
      <w:r>
        <w:rPr>
          <w:rFonts w:asciiTheme="majorHAnsi" w:hAnsiTheme="majorHAnsi" w:cs="Arial"/>
        </w:rPr>
        <w:t>sanksi</w:t>
      </w:r>
      <w:proofErr w:type="spellEnd"/>
      <w:r>
        <w:rPr>
          <w:rFonts w:asciiTheme="majorHAnsi" w:hAnsiTheme="majorHAnsi" w:cs="Arial"/>
        </w:rPr>
        <w:t xml:space="preserve"> KTR </w:t>
      </w:r>
      <w:proofErr w:type="spellStart"/>
      <w:r>
        <w:rPr>
          <w:rFonts w:asciiTheme="majorHAnsi" w:hAnsiTheme="majorHAnsi" w:cs="Arial"/>
        </w:rPr>
        <w:t>yaitu</w:t>
      </w:r>
      <w:proofErr w:type="spellEnd"/>
      <w:r>
        <w:rPr>
          <w:rFonts w:asciiTheme="majorHAnsi" w:hAnsiTheme="majorHAnsi" w:cs="Arial"/>
        </w:rPr>
        <w:t xml:space="preserve"> 40 (50%).</w:t>
      </w:r>
      <w:proofErr w:type="gramEnd"/>
    </w:p>
    <w:p w14:paraId="5203DFB6" w14:textId="77777777" w:rsidR="003F12D7" w:rsidRDefault="003F12D7" w:rsidP="00D222A9">
      <w:pPr>
        <w:pStyle w:val="ListParagraph"/>
        <w:tabs>
          <w:tab w:val="left" w:pos="2268"/>
        </w:tabs>
        <w:spacing w:after="0" w:line="240" w:lineRule="auto"/>
        <w:ind w:left="2268" w:right="1417" w:hanging="850"/>
        <w:jc w:val="both"/>
        <w:rPr>
          <w:rFonts w:asciiTheme="majorHAnsi" w:hAnsiTheme="majorHAnsi" w:cs="Times New Roman"/>
          <w:b/>
          <w:sz w:val="20"/>
          <w:szCs w:val="20"/>
        </w:rPr>
      </w:pPr>
    </w:p>
    <w:p w14:paraId="54D440C4" w14:textId="77777777" w:rsidR="00D222A9" w:rsidRPr="003F12D7" w:rsidRDefault="00D222A9" w:rsidP="00D222A9">
      <w:pPr>
        <w:pStyle w:val="ListParagraph"/>
        <w:tabs>
          <w:tab w:val="left" w:pos="2268"/>
        </w:tabs>
        <w:spacing w:after="0" w:line="240" w:lineRule="auto"/>
        <w:ind w:left="2268" w:right="1417" w:hanging="850"/>
        <w:jc w:val="both"/>
        <w:rPr>
          <w:rStyle w:val="SubtleEmphasis"/>
          <w:rFonts w:asciiTheme="majorHAnsi" w:hAnsiTheme="majorHAnsi" w:cs="Arial"/>
          <w:color w:val="auto"/>
          <w:sz w:val="20"/>
          <w:szCs w:val="20"/>
        </w:rPr>
      </w:pPr>
      <w:proofErr w:type="spellStart"/>
      <w:proofErr w:type="gramStart"/>
      <w:r w:rsidRPr="003F12D7">
        <w:rPr>
          <w:rFonts w:asciiTheme="majorHAnsi" w:hAnsiTheme="majorHAnsi" w:cs="Times New Roman"/>
          <w:sz w:val="20"/>
          <w:szCs w:val="20"/>
        </w:rPr>
        <w:t>Tabel</w:t>
      </w:r>
      <w:proofErr w:type="spellEnd"/>
      <w:r w:rsidRPr="003F12D7">
        <w:rPr>
          <w:rFonts w:asciiTheme="majorHAnsi" w:hAnsiTheme="majorHAnsi" w:cs="Times New Roman"/>
          <w:sz w:val="20"/>
          <w:szCs w:val="20"/>
        </w:rPr>
        <w:t xml:space="preserve"> 3</w:t>
      </w:r>
      <w:r w:rsidRPr="003F12D7">
        <w:rPr>
          <w:rFonts w:asciiTheme="majorHAnsi" w:hAnsiTheme="majorHAnsi" w:cs="Times New Roman"/>
          <w:sz w:val="20"/>
          <w:szCs w:val="20"/>
          <w:lang w:val="id-ID"/>
        </w:rPr>
        <w:t>.</w:t>
      </w:r>
      <w:proofErr w:type="gramEnd"/>
      <w:r w:rsidRPr="003F12D7">
        <w:rPr>
          <w:rFonts w:asciiTheme="majorHAnsi" w:hAnsiTheme="majorHAnsi" w:cs="Times New Roman"/>
          <w:sz w:val="20"/>
          <w:szCs w:val="20"/>
          <w:lang w:val="id-ID"/>
        </w:rPr>
        <w:tab/>
      </w:r>
      <w:proofErr w:type="spellStart"/>
      <w:r w:rsidRPr="003F12D7">
        <w:rPr>
          <w:rStyle w:val="SubtleEmphasis"/>
          <w:rFonts w:asciiTheme="majorHAnsi" w:hAnsiTheme="majorHAnsi" w:cs="Arial"/>
          <w:color w:val="auto"/>
          <w:sz w:val="20"/>
          <w:szCs w:val="20"/>
        </w:rPr>
        <w:t>Distribusi</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responden</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berdasarkan</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Tindakan</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Masyarakat</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terhadap</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Kawasan</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Tanpa</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Rokok</w:t>
      </w:r>
      <w:proofErr w:type="spellEnd"/>
      <w:r w:rsidRPr="003F12D7">
        <w:rPr>
          <w:rStyle w:val="SubtleEmphasis"/>
          <w:rFonts w:asciiTheme="majorHAnsi" w:hAnsiTheme="majorHAnsi" w:cs="Arial"/>
          <w:color w:val="auto"/>
          <w:sz w:val="20"/>
          <w:szCs w:val="20"/>
        </w:rPr>
        <w:t xml:space="preserve"> (KTR) di Taman </w:t>
      </w:r>
      <w:proofErr w:type="spellStart"/>
      <w:r w:rsidRPr="003F12D7">
        <w:rPr>
          <w:rStyle w:val="SubtleEmphasis"/>
          <w:rFonts w:asciiTheme="majorHAnsi" w:hAnsiTheme="majorHAnsi" w:cs="Arial"/>
          <w:color w:val="auto"/>
          <w:sz w:val="20"/>
          <w:szCs w:val="20"/>
        </w:rPr>
        <w:t>Nukila</w:t>
      </w:r>
      <w:proofErr w:type="spellEnd"/>
      <w:r w:rsidRPr="003F12D7">
        <w:rPr>
          <w:rStyle w:val="SubtleEmphasis"/>
          <w:rFonts w:asciiTheme="majorHAnsi" w:hAnsiTheme="majorHAnsi" w:cs="Arial"/>
          <w:color w:val="auto"/>
          <w:sz w:val="20"/>
          <w:szCs w:val="20"/>
        </w:rPr>
        <w:t xml:space="preserve">, Fort </w:t>
      </w:r>
      <w:proofErr w:type="spellStart"/>
      <w:r w:rsidRPr="003F12D7">
        <w:rPr>
          <w:rStyle w:val="SubtleEmphasis"/>
          <w:rFonts w:asciiTheme="majorHAnsi" w:hAnsiTheme="majorHAnsi" w:cs="Arial"/>
          <w:color w:val="auto"/>
          <w:sz w:val="20"/>
          <w:szCs w:val="20"/>
        </w:rPr>
        <w:t>Oranje</w:t>
      </w:r>
      <w:proofErr w:type="spellEnd"/>
      <w:r w:rsidRPr="003F12D7">
        <w:rPr>
          <w:rStyle w:val="SubtleEmphasis"/>
          <w:rFonts w:asciiTheme="majorHAnsi" w:hAnsiTheme="majorHAnsi" w:cs="Arial"/>
          <w:color w:val="auto"/>
          <w:sz w:val="20"/>
          <w:szCs w:val="20"/>
        </w:rPr>
        <w:t xml:space="preserve"> </w:t>
      </w:r>
      <w:proofErr w:type="spellStart"/>
      <w:r w:rsidRPr="003F12D7">
        <w:rPr>
          <w:rStyle w:val="SubtleEmphasis"/>
          <w:rFonts w:asciiTheme="majorHAnsi" w:hAnsiTheme="majorHAnsi" w:cs="Arial"/>
          <w:color w:val="auto"/>
          <w:sz w:val="20"/>
          <w:szCs w:val="20"/>
        </w:rPr>
        <w:t>dan</w:t>
      </w:r>
      <w:proofErr w:type="spellEnd"/>
      <w:r w:rsidRPr="003F12D7">
        <w:rPr>
          <w:rStyle w:val="SubtleEmphasis"/>
          <w:rFonts w:asciiTheme="majorHAnsi" w:hAnsiTheme="majorHAnsi" w:cs="Arial"/>
          <w:color w:val="auto"/>
          <w:sz w:val="20"/>
          <w:szCs w:val="20"/>
        </w:rPr>
        <w:t xml:space="preserve"> Landmark Kota Ternate </w:t>
      </w:r>
      <w:proofErr w:type="spellStart"/>
      <w:r w:rsidRPr="003F12D7">
        <w:rPr>
          <w:rStyle w:val="SubtleEmphasis"/>
          <w:rFonts w:asciiTheme="majorHAnsi" w:hAnsiTheme="majorHAnsi" w:cs="Arial"/>
          <w:color w:val="auto"/>
          <w:sz w:val="20"/>
          <w:szCs w:val="20"/>
        </w:rPr>
        <w:t>Tahun</w:t>
      </w:r>
      <w:proofErr w:type="spellEnd"/>
      <w:r w:rsidRPr="003F12D7">
        <w:rPr>
          <w:rStyle w:val="SubtleEmphasis"/>
          <w:rFonts w:asciiTheme="majorHAnsi" w:hAnsiTheme="majorHAnsi" w:cs="Arial"/>
          <w:color w:val="auto"/>
          <w:sz w:val="20"/>
          <w:szCs w:val="20"/>
        </w:rPr>
        <w:t xml:space="preserve"> 2020</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6267"/>
        <w:gridCol w:w="843"/>
        <w:gridCol w:w="938"/>
      </w:tblGrid>
      <w:tr w:rsidR="00D222A9" w:rsidRPr="003F12D7" w14:paraId="68017A6C" w14:textId="77777777" w:rsidTr="003F12D7">
        <w:trPr>
          <w:jc w:val="center"/>
        </w:trPr>
        <w:tc>
          <w:tcPr>
            <w:tcW w:w="6267" w:type="dxa"/>
            <w:tcBorders>
              <w:bottom w:val="single" w:sz="4" w:space="0" w:color="auto"/>
            </w:tcBorders>
            <w:shd w:val="clear" w:color="auto" w:fill="F2F2F2" w:themeFill="background1" w:themeFillShade="F2"/>
          </w:tcPr>
          <w:p w14:paraId="6DC58C12" w14:textId="79AA2B32" w:rsidR="00D222A9" w:rsidRPr="003F12D7" w:rsidRDefault="00D222A9" w:rsidP="003F12D7">
            <w:pPr>
              <w:pStyle w:val="ListParagraph"/>
              <w:tabs>
                <w:tab w:val="left" w:pos="3686"/>
              </w:tabs>
              <w:ind w:left="0" w:hanging="360"/>
              <w:jc w:val="center"/>
              <w:rPr>
                <w:rFonts w:asciiTheme="majorHAnsi" w:hAnsiTheme="majorHAnsi" w:cs="Arial"/>
                <w:b/>
                <w:sz w:val="20"/>
                <w:szCs w:val="20"/>
              </w:rPr>
            </w:pPr>
            <w:proofErr w:type="spellStart"/>
            <w:r w:rsidRPr="003F12D7">
              <w:rPr>
                <w:rFonts w:asciiTheme="majorHAnsi" w:hAnsiTheme="majorHAnsi" w:cs="Arial"/>
                <w:b/>
                <w:sz w:val="20"/>
                <w:szCs w:val="20"/>
              </w:rPr>
              <w:t>Tindakan</w:t>
            </w:r>
            <w:proofErr w:type="spellEnd"/>
          </w:p>
        </w:tc>
        <w:tc>
          <w:tcPr>
            <w:tcW w:w="843" w:type="dxa"/>
            <w:tcBorders>
              <w:bottom w:val="single" w:sz="4" w:space="0" w:color="auto"/>
            </w:tcBorders>
            <w:shd w:val="clear" w:color="auto" w:fill="F2F2F2" w:themeFill="background1" w:themeFillShade="F2"/>
          </w:tcPr>
          <w:p w14:paraId="4E9B8BD2" w14:textId="77777777" w:rsidR="00D222A9" w:rsidRPr="003F12D7" w:rsidRDefault="00D222A9" w:rsidP="00D222A9">
            <w:pPr>
              <w:pStyle w:val="ListParagraph"/>
              <w:tabs>
                <w:tab w:val="left" w:pos="3686"/>
              </w:tabs>
              <w:ind w:left="0" w:hanging="360"/>
              <w:jc w:val="right"/>
              <w:rPr>
                <w:rFonts w:asciiTheme="majorHAnsi" w:hAnsiTheme="majorHAnsi" w:cs="Arial"/>
                <w:b/>
                <w:sz w:val="20"/>
                <w:szCs w:val="20"/>
              </w:rPr>
            </w:pPr>
            <w:proofErr w:type="spellStart"/>
            <w:r w:rsidRPr="003F12D7">
              <w:rPr>
                <w:rFonts w:asciiTheme="majorHAnsi" w:hAnsiTheme="majorHAnsi" w:cs="Arial"/>
                <w:b/>
                <w:sz w:val="20"/>
                <w:szCs w:val="20"/>
              </w:rPr>
              <w:t>Ya</w:t>
            </w:r>
            <w:proofErr w:type="spellEnd"/>
            <w:r w:rsidRPr="003F12D7">
              <w:rPr>
                <w:rFonts w:asciiTheme="majorHAnsi" w:hAnsiTheme="majorHAnsi" w:cs="Arial"/>
                <w:b/>
                <w:sz w:val="20"/>
                <w:szCs w:val="20"/>
              </w:rPr>
              <w:t xml:space="preserve"> </w:t>
            </w:r>
          </w:p>
          <w:p w14:paraId="404FC5BD" w14:textId="77777777" w:rsidR="00D222A9" w:rsidRPr="003F12D7" w:rsidRDefault="00D222A9" w:rsidP="00D222A9">
            <w:pPr>
              <w:pStyle w:val="ListParagraph"/>
              <w:tabs>
                <w:tab w:val="left" w:pos="3686"/>
              </w:tabs>
              <w:ind w:left="0" w:hanging="360"/>
              <w:jc w:val="right"/>
              <w:rPr>
                <w:rFonts w:asciiTheme="majorHAnsi" w:hAnsiTheme="majorHAnsi" w:cs="Arial"/>
                <w:b/>
                <w:sz w:val="20"/>
                <w:szCs w:val="20"/>
              </w:rPr>
            </w:pPr>
            <w:r w:rsidRPr="003F12D7">
              <w:rPr>
                <w:rFonts w:asciiTheme="majorHAnsi" w:hAnsiTheme="majorHAnsi" w:cs="Arial"/>
                <w:b/>
                <w:sz w:val="20"/>
                <w:szCs w:val="20"/>
              </w:rPr>
              <w:t>N (%)</w:t>
            </w:r>
          </w:p>
        </w:tc>
        <w:tc>
          <w:tcPr>
            <w:tcW w:w="938" w:type="dxa"/>
            <w:tcBorders>
              <w:bottom w:val="single" w:sz="4" w:space="0" w:color="auto"/>
            </w:tcBorders>
            <w:shd w:val="clear" w:color="auto" w:fill="F2F2F2" w:themeFill="background1" w:themeFillShade="F2"/>
          </w:tcPr>
          <w:p w14:paraId="4F61C451" w14:textId="77777777" w:rsidR="00D222A9" w:rsidRPr="003F12D7" w:rsidRDefault="00D222A9" w:rsidP="00D222A9">
            <w:pPr>
              <w:pStyle w:val="ListParagraph"/>
              <w:tabs>
                <w:tab w:val="left" w:pos="3686"/>
              </w:tabs>
              <w:ind w:left="0" w:hanging="360"/>
              <w:jc w:val="right"/>
              <w:rPr>
                <w:rFonts w:asciiTheme="majorHAnsi" w:hAnsiTheme="majorHAnsi" w:cs="Arial"/>
                <w:b/>
                <w:sz w:val="20"/>
                <w:szCs w:val="20"/>
              </w:rPr>
            </w:pPr>
            <w:proofErr w:type="spellStart"/>
            <w:r w:rsidRPr="003F12D7">
              <w:rPr>
                <w:rFonts w:asciiTheme="majorHAnsi" w:hAnsiTheme="majorHAnsi" w:cs="Arial"/>
                <w:b/>
                <w:sz w:val="20"/>
                <w:szCs w:val="20"/>
              </w:rPr>
              <w:t>Tidak</w:t>
            </w:r>
            <w:proofErr w:type="spellEnd"/>
            <w:r w:rsidRPr="003F12D7">
              <w:rPr>
                <w:rFonts w:asciiTheme="majorHAnsi" w:hAnsiTheme="majorHAnsi" w:cs="Arial"/>
                <w:b/>
                <w:sz w:val="20"/>
                <w:szCs w:val="20"/>
              </w:rPr>
              <w:t xml:space="preserve"> </w:t>
            </w:r>
          </w:p>
          <w:p w14:paraId="74B53D66" w14:textId="77777777" w:rsidR="00D222A9" w:rsidRPr="003F12D7" w:rsidRDefault="00D222A9" w:rsidP="00D222A9">
            <w:pPr>
              <w:pStyle w:val="ListParagraph"/>
              <w:tabs>
                <w:tab w:val="left" w:pos="3686"/>
              </w:tabs>
              <w:ind w:left="0" w:hanging="360"/>
              <w:jc w:val="right"/>
              <w:rPr>
                <w:rFonts w:asciiTheme="majorHAnsi" w:hAnsiTheme="majorHAnsi" w:cs="Arial"/>
                <w:b/>
                <w:sz w:val="20"/>
                <w:szCs w:val="20"/>
              </w:rPr>
            </w:pPr>
            <w:r w:rsidRPr="003F12D7">
              <w:rPr>
                <w:rFonts w:asciiTheme="majorHAnsi" w:hAnsiTheme="majorHAnsi" w:cs="Arial"/>
                <w:b/>
                <w:sz w:val="20"/>
                <w:szCs w:val="20"/>
              </w:rPr>
              <w:t>N (%)</w:t>
            </w:r>
          </w:p>
        </w:tc>
      </w:tr>
      <w:tr w:rsidR="00D222A9" w:rsidRPr="00D15A9D" w14:paraId="5CECA186" w14:textId="77777777" w:rsidTr="003F12D7">
        <w:trPr>
          <w:jc w:val="center"/>
        </w:trPr>
        <w:tc>
          <w:tcPr>
            <w:tcW w:w="6267" w:type="dxa"/>
            <w:tcBorders>
              <w:bottom w:val="nil"/>
            </w:tcBorders>
          </w:tcPr>
          <w:p w14:paraId="1BC2718E"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proofErr w:type="spellStart"/>
            <w:r w:rsidRPr="00D15A9D">
              <w:rPr>
                <w:rFonts w:asciiTheme="majorHAnsi" w:hAnsiTheme="majorHAnsi" w:cs="Arial"/>
                <w:sz w:val="20"/>
                <w:szCs w:val="20"/>
              </w:rPr>
              <w:t>Tindakan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pernah</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menegur</w:t>
            </w:r>
            <w:proofErr w:type="spellEnd"/>
            <w:r w:rsidRPr="00D15A9D">
              <w:rPr>
                <w:rFonts w:asciiTheme="majorHAnsi" w:hAnsiTheme="majorHAnsi" w:cs="Arial"/>
                <w:sz w:val="20"/>
                <w:szCs w:val="20"/>
              </w:rPr>
              <w:t xml:space="preserve"> orang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dan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berjualan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diarea</w:t>
            </w:r>
            <w:proofErr w:type="spellEnd"/>
            <w:r w:rsidRPr="00D15A9D">
              <w:rPr>
                <w:rFonts w:asciiTheme="majorHAnsi" w:hAnsiTheme="majorHAnsi" w:cs="Arial"/>
                <w:sz w:val="20"/>
                <w:szCs w:val="20"/>
              </w:rPr>
              <w:t xml:space="preserve"> KTR)</w:t>
            </w:r>
          </w:p>
        </w:tc>
        <w:tc>
          <w:tcPr>
            <w:tcW w:w="843" w:type="dxa"/>
            <w:tcBorders>
              <w:bottom w:val="nil"/>
            </w:tcBorders>
          </w:tcPr>
          <w:p w14:paraId="0D8B12C8"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20</w:t>
            </w:r>
          </w:p>
          <w:p w14:paraId="2B5C2CFE"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(25,0)</w:t>
            </w:r>
          </w:p>
        </w:tc>
        <w:tc>
          <w:tcPr>
            <w:tcW w:w="938" w:type="dxa"/>
            <w:tcBorders>
              <w:bottom w:val="nil"/>
            </w:tcBorders>
          </w:tcPr>
          <w:p w14:paraId="0A36D7CE"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60</w:t>
            </w:r>
          </w:p>
          <w:p w14:paraId="7501B0E8"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(75,0)</w:t>
            </w:r>
          </w:p>
        </w:tc>
      </w:tr>
      <w:tr w:rsidR="00D222A9" w:rsidRPr="00D15A9D" w14:paraId="19E4A780" w14:textId="77777777" w:rsidTr="003F12D7">
        <w:trPr>
          <w:jc w:val="center"/>
        </w:trPr>
        <w:tc>
          <w:tcPr>
            <w:tcW w:w="6267" w:type="dxa"/>
            <w:tcBorders>
              <w:top w:val="nil"/>
              <w:bottom w:val="nil"/>
            </w:tcBorders>
          </w:tcPr>
          <w:p w14:paraId="7CFD8B96"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proofErr w:type="spellStart"/>
            <w:r w:rsidRPr="00D15A9D">
              <w:rPr>
                <w:rFonts w:asciiTheme="majorHAnsi" w:hAnsiTheme="majorHAnsi" w:cs="Arial"/>
                <w:sz w:val="20"/>
                <w:szCs w:val="20"/>
              </w:rPr>
              <w:t>Tindakan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pernah</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menjelaskan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masalah</w:t>
            </w:r>
            <w:proofErr w:type="spellEnd"/>
            <w:r w:rsidRPr="00D15A9D">
              <w:rPr>
                <w:rFonts w:asciiTheme="majorHAnsi" w:hAnsiTheme="majorHAnsi" w:cs="Arial"/>
                <w:sz w:val="20"/>
                <w:szCs w:val="20"/>
              </w:rPr>
              <w:t xml:space="preserve"> KTR)</w:t>
            </w:r>
          </w:p>
        </w:tc>
        <w:tc>
          <w:tcPr>
            <w:tcW w:w="843" w:type="dxa"/>
            <w:tcBorders>
              <w:top w:val="nil"/>
              <w:bottom w:val="nil"/>
            </w:tcBorders>
          </w:tcPr>
          <w:p w14:paraId="25E0E7A4"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13</w:t>
            </w:r>
          </w:p>
          <w:p w14:paraId="402332A7"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(16,2)</w:t>
            </w:r>
          </w:p>
        </w:tc>
        <w:tc>
          <w:tcPr>
            <w:tcW w:w="938" w:type="dxa"/>
            <w:tcBorders>
              <w:top w:val="nil"/>
              <w:bottom w:val="nil"/>
            </w:tcBorders>
          </w:tcPr>
          <w:p w14:paraId="215B13BA"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67</w:t>
            </w:r>
          </w:p>
          <w:p w14:paraId="3E107EFE"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(83,8)</w:t>
            </w:r>
          </w:p>
        </w:tc>
      </w:tr>
      <w:tr w:rsidR="00D222A9" w:rsidRPr="00D15A9D" w14:paraId="47DD839C" w14:textId="77777777" w:rsidTr="003F12D7">
        <w:trPr>
          <w:jc w:val="center"/>
        </w:trPr>
        <w:tc>
          <w:tcPr>
            <w:tcW w:w="6267" w:type="dxa"/>
            <w:tcBorders>
              <w:top w:val="nil"/>
              <w:bottom w:val="nil"/>
            </w:tcBorders>
          </w:tcPr>
          <w:p w14:paraId="73FA8914"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proofErr w:type="spellStart"/>
            <w:r w:rsidRPr="00D15A9D">
              <w:rPr>
                <w:rFonts w:asciiTheme="majorHAnsi" w:hAnsiTheme="majorHAnsi" w:cs="Arial"/>
                <w:sz w:val="20"/>
                <w:szCs w:val="20"/>
              </w:rPr>
              <w:t>Tindakan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saat</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anda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terdapat</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ada</w:t>
            </w:r>
            <w:proofErr w:type="spellEnd"/>
            <w:r w:rsidRPr="00D15A9D">
              <w:rPr>
                <w:rFonts w:asciiTheme="majorHAnsi" w:hAnsiTheme="majorHAnsi" w:cs="Arial"/>
                <w:sz w:val="20"/>
                <w:szCs w:val="20"/>
              </w:rPr>
              <w:t xml:space="preserve"> yang </w:t>
            </w:r>
            <w:proofErr w:type="spellStart"/>
            <w:r w:rsidRPr="00D15A9D">
              <w:rPr>
                <w:rFonts w:asciiTheme="majorHAnsi" w:hAnsiTheme="majorHAnsi" w:cs="Arial"/>
                <w:sz w:val="20"/>
                <w:szCs w:val="20"/>
              </w:rPr>
              <w:t>tidak</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merokok</w:t>
            </w:r>
            <w:proofErr w:type="spellEnd"/>
            <w:r w:rsidRPr="00D15A9D">
              <w:rPr>
                <w:rFonts w:asciiTheme="majorHAnsi" w:hAnsiTheme="majorHAnsi" w:cs="Arial"/>
                <w:sz w:val="20"/>
                <w:szCs w:val="20"/>
              </w:rPr>
              <w:t>)</w:t>
            </w:r>
          </w:p>
        </w:tc>
        <w:tc>
          <w:tcPr>
            <w:tcW w:w="843" w:type="dxa"/>
            <w:tcBorders>
              <w:top w:val="nil"/>
              <w:bottom w:val="nil"/>
            </w:tcBorders>
          </w:tcPr>
          <w:p w14:paraId="6D69AB37"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35</w:t>
            </w:r>
          </w:p>
          <w:p w14:paraId="09DA4D00"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(43,8)</w:t>
            </w:r>
          </w:p>
        </w:tc>
        <w:tc>
          <w:tcPr>
            <w:tcW w:w="938" w:type="dxa"/>
            <w:tcBorders>
              <w:top w:val="nil"/>
              <w:bottom w:val="nil"/>
            </w:tcBorders>
          </w:tcPr>
          <w:p w14:paraId="16C8C1C2"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18</w:t>
            </w:r>
          </w:p>
          <w:p w14:paraId="2EBDF144"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(22,5)</w:t>
            </w:r>
          </w:p>
        </w:tc>
      </w:tr>
      <w:tr w:rsidR="00D222A9" w:rsidRPr="00D15A9D" w14:paraId="573F1BBC" w14:textId="77777777" w:rsidTr="003F12D7">
        <w:trPr>
          <w:jc w:val="center"/>
        </w:trPr>
        <w:tc>
          <w:tcPr>
            <w:tcW w:w="6267" w:type="dxa"/>
            <w:tcBorders>
              <w:top w:val="nil"/>
              <w:bottom w:val="nil"/>
            </w:tcBorders>
          </w:tcPr>
          <w:p w14:paraId="180EE392"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proofErr w:type="spellStart"/>
            <w:r w:rsidRPr="00D15A9D">
              <w:rPr>
                <w:rFonts w:asciiTheme="majorHAnsi" w:hAnsiTheme="majorHAnsi" w:cs="Arial"/>
                <w:sz w:val="20"/>
                <w:szCs w:val="20"/>
              </w:rPr>
              <w:t>Tindakan</w:t>
            </w:r>
            <w:proofErr w:type="spellEnd"/>
            <w:r w:rsidRPr="00D15A9D">
              <w:rPr>
                <w:rFonts w:asciiTheme="majorHAnsi" w:hAnsiTheme="majorHAnsi" w:cs="Arial"/>
                <w:sz w:val="20"/>
                <w:szCs w:val="20"/>
              </w:rPr>
              <w:t xml:space="preserve"> (KTR </w:t>
            </w:r>
            <w:proofErr w:type="spellStart"/>
            <w:r w:rsidRPr="00D15A9D">
              <w:rPr>
                <w:rFonts w:asciiTheme="majorHAnsi" w:hAnsiTheme="majorHAnsi" w:cs="Arial"/>
                <w:sz w:val="20"/>
                <w:szCs w:val="20"/>
              </w:rPr>
              <w:t>merupakan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tanggung</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jawab</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bersama</w:t>
            </w:r>
            <w:proofErr w:type="spellEnd"/>
            <w:r w:rsidRPr="00D15A9D">
              <w:rPr>
                <w:rFonts w:asciiTheme="majorHAnsi" w:hAnsiTheme="majorHAnsi" w:cs="Arial"/>
                <w:sz w:val="20"/>
                <w:szCs w:val="20"/>
              </w:rPr>
              <w:t>)</w:t>
            </w:r>
          </w:p>
        </w:tc>
        <w:tc>
          <w:tcPr>
            <w:tcW w:w="843" w:type="dxa"/>
            <w:tcBorders>
              <w:top w:val="nil"/>
              <w:bottom w:val="nil"/>
            </w:tcBorders>
          </w:tcPr>
          <w:p w14:paraId="0E3D2119"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48</w:t>
            </w:r>
          </w:p>
          <w:p w14:paraId="5A2B7361"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(60,0)</w:t>
            </w:r>
          </w:p>
        </w:tc>
        <w:tc>
          <w:tcPr>
            <w:tcW w:w="938" w:type="dxa"/>
            <w:tcBorders>
              <w:top w:val="nil"/>
              <w:bottom w:val="nil"/>
            </w:tcBorders>
          </w:tcPr>
          <w:p w14:paraId="4FF62C06"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32</w:t>
            </w:r>
          </w:p>
          <w:p w14:paraId="3203CF93"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(40.0)</w:t>
            </w:r>
          </w:p>
        </w:tc>
      </w:tr>
      <w:tr w:rsidR="00D222A9" w:rsidRPr="00D15A9D" w14:paraId="71BF71BE" w14:textId="77777777" w:rsidTr="003F12D7">
        <w:trPr>
          <w:jc w:val="center"/>
        </w:trPr>
        <w:tc>
          <w:tcPr>
            <w:tcW w:w="6267" w:type="dxa"/>
            <w:tcBorders>
              <w:top w:val="nil"/>
            </w:tcBorders>
          </w:tcPr>
          <w:p w14:paraId="2B17D344"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proofErr w:type="spellStart"/>
            <w:r w:rsidRPr="00D15A9D">
              <w:rPr>
                <w:rFonts w:asciiTheme="majorHAnsi" w:hAnsiTheme="majorHAnsi" w:cs="Arial"/>
                <w:sz w:val="20"/>
                <w:szCs w:val="20"/>
              </w:rPr>
              <w:t>Tindakan</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jika</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kedapatan</w:t>
            </w:r>
            <w:proofErr w:type="spellEnd"/>
            <w:r w:rsidRPr="00D15A9D">
              <w:rPr>
                <w:rFonts w:asciiTheme="majorHAnsi" w:hAnsiTheme="majorHAnsi" w:cs="Arial"/>
                <w:sz w:val="20"/>
                <w:szCs w:val="20"/>
              </w:rPr>
              <w:t xml:space="preserve"> yang </w:t>
            </w:r>
            <w:proofErr w:type="spellStart"/>
            <w:r w:rsidRPr="00D15A9D">
              <w:rPr>
                <w:rFonts w:asciiTheme="majorHAnsi" w:hAnsiTheme="majorHAnsi" w:cs="Arial"/>
                <w:sz w:val="20"/>
                <w:szCs w:val="20"/>
              </w:rPr>
              <w:t>ditegur</w:t>
            </w:r>
            <w:proofErr w:type="spellEnd"/>
            <w:r w:rsidRPr="00D15A9D">
              <w:rPr>
                <w:rFonts w:asciiTheme="majorHAnsi" w:hAnsiTheme="majorHAnsi" w:cs="Arial"/>
                <w:sz w:val="20"/>
                <w:szCs w:val="20"/>
              </w:rPr>
              <w:t xml:space="preserve"> </w:t>
            </w:r>
            <w:proofErr w:type="spellStart"/>
            <w:r w:rsidRPr="00D15A9D">
              <w:rPr>
                <w:rFonts w:asciiTheme="majorHAnsi" w:hAnsiTheme="majorHAnsi" w:cs="Arial"/>
                <w:sz w:val="20"/>
                <w:szCs w:val="20"/>
              </w:rPr>
              <w:t>melawan</w:t>
            </w:r>
            <w:proofErr w:type="spellEnd"/>
            <w:r w:rsidRPr="00D15A9D">
              <w:rPr>
                <w:rFonts w:asciiTheme="majorHAnsi" w:hAnsiTheme="majorHAnsi" w:cs="Arial"/>
                <w:sz w:val="20"/>
                <w:szCs w:val="20"/>
              </w:rPr>
              <w:t>)</w:t>
            </w:r>
          </w:p>
        </w:tc>
        <w:tc>
          <w:tcPr>
            <w:tcW w:w="843" w:type="dxa"/>
            <w:tcBorders>
              <w:top w:val="nil"/>
            </w:tcBorders>
          </w:tcPr>
          <w:p w14:paraId="4C10949F"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11</w:t>
            </w:r>
          </w:p>
          <w:p w14:paraId="33226517"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(13,8)</w:t>
            </w:r>
          </w:p>
        </w:tc>
        <w:tc>
          <w:tcPr>
            <w:tcW w:w="938" w:type="dxa"/>
            <w:tcBorders>
              <w:top w:val="nil"/>
            </w:tcBorders>
          </w:tcPr>
          <w:p w14:paraId="498CE837"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67</w:t>
            </w:r>
          </w:p>
          <w:p w14:paraId="3DB55D0C" w14:textId="77777777" w:rsidR="00D222A9" w:rsidRPr="00D15A9D" w:rsidRDefault="00D222A9" w:rsidP="00D222A9">
            <w:pPr>
              <w:pStyle w:val="ListParagraph"/>
              <w:tabs>
                <w:tab w:val="left" w:pos="3686"/>
              </w:tabs>
              <w:ind w:left="0" w:hanging="360"/>
              <w:jc w:val="right"/>
              <w:rPr>
                <w:rFonts w:asciiTheme="majorHAnsi" w:hAnsiTheme="majorHAnsi" w:cs="Arial"/>
                <w:sz w:val="20"/>
                <w:szCs w:val="20"/>
              </w:rPr>
            </w:pPr>
            <w:r w:rsidRPr="00D15A9D">
              <w:rPr>
                <w:rFonts w:asciiTheme="majorHAnsi" w:hAnsiTheme="majorHAnsi" w:cs="Arial"/>
                <w:sz w:val="20"/>
                <w:szCs w:val="20"/>
              </w:rPr>
              <w:t>(83,8)</w:t>
            </w:r>
          </w:p>
        </w:tc>
      </w:tr>
      <w:tr w:rsidR="003F12D7" w:rsidRPr="003F12D7" w14:paraId="2C9836E2" w14:textId="77777777" w:rsidTr="003F12D7">
        <w:trPr>
          <w:jc w:val="center"/>
        </w:trPr>
        <w:tc>
          <w:tcPr>
            <w:tcW w:w="6267" w:type="dxa"/>
          </w:tcPr>
          <w:p w14:paraId="587B84CD" w14:textId="77777777" w:rsidR="00D222A9" w:rsidRPr="003F12D7" w:rsidRDefault="00D222A9" w:rsidP="003F12D7">
            <w:pPr>
              <w:pStyle w:val="ListParagraph"/>
              <w:tabs>
                <w:tab w:val="left" w:pos="3686"/>
              </w:tabs>
              <w:ind w:left="0" w:hanging="360"/>
              <w:jc w:val="center"/>
              <w:rPr>
                <w:rFonts w:asciiTheme="majorHAnsi" w:hAnsiTheme="majorHAnsi" w:cs="Arial"/>
                <w:b/>
                <w:sz w:val="20"/>
                <w:szCs w:val="20"/>
              </w:rPr>
            </w:pPr>
            <w:r w:rsidRPr="003F12D7">
              <w:rPr>
                <w:rFonts w:asciiTheme="majorHAnsi" w:hAnsiTheme="majorHAnsi" w:cs="Arial"/>
                <w:b/>
                <w:sz w:val="20"/>
                <w:szCs w:val="20"/>
              </w:rPr>
              <w:t>Total</w:t>
            </w:r>
          </w:p>
        </w:tc>
        <w:tc>
          <w:tcPr>
            <w:tcW w:w="843" w:type="dxa"/>
          </w:tcPr>
          <w:p w14:paraId="15A29334" w14:textId="77777777" w:rsidR="00D222A9" w:rsidRPr="003F12D7" w:rsidRDefault="00D222A9" w:rsidP="00D222A9">
            <w:pPr>
              <w:pStyle w:val="ListParagraph"/>
              <w:tabs>
                <w:tab w:val="left" w:pos="3686"/>
              </w:tabs>
              <w:ind w:left="0" w:hanging="360"/>
              <w:jc w:val="right"/>
              <w:rPr>
                <w:rFonts w:asciiTheme="majorHAnsi" w:hAnsiTheme="majorHAnsi" w:cs="Arial"/>
                <w:b/>
                <w:sz w:val="20"/>
                <w:szCs w:val="20"/>
              </w:rPr>
            </w:pPr>
            <w:r w:rsidRPr="003F12D7">
              <w:rPr>
                <w:rFonts w:asciiTheme="majorHAnsi" w:hAnsiTheme="majorHAnsi" w:cs="Arial"/>
                <w:b/>
                <w:sz w:val="20"/>
                <w:szCs w:val="20"/>
              </w:rPr>
              <w:t>80</w:t>
            </w:r>
          </w:p>
        </w:tc>
        <w:tc>
          <w:tcPr>
            <w:tcW w:w="938" w:type="dxa"/>
          </w:tcPr>
          <w:p w14:paraId="18F5E67E" w14:textId="77777777" w:rsidR="00D222A9" w:rsidRPr="003F12D7" w:rsidRDefault="00D222A9" w:rsidP="00D222A9">
            <w:pPr>
              <w:pStyle w:val="ListParagraph"/>
              <w:tabs>
                <w:tab w:val="left" w:pos="3686"/>
              </w:tabs>
              <w:ind w:left="0" w:hanging="360"/>
              <w:jc w:val="right"/>
              <w:rPr>
                <w:rFonts w:asciiTheme="majorHAnsi" w:hAnsiTheme="majorHAnsi" w:cs="Arial"/>
                <w:b/>
                <w:sz w:val="20"/>
                <w:szCs w:val="20"/>
              </w:rPr>
            </w:pPr>
            <w:r w:rsidRPr="003F12D7">
              <w:rPr>
                <w:rFonts w:asciiTheme="majorHAnsi" w:hAnsiTheme="majorHAnsi" w:cs="Arial"/>
                <w:b/>
                <w:sz w:val="20"/>
                <w:szCs w:val="20"/>
              </w:rPr>
              <w:t>100.0</w:t>
            </w:r>
          </w:p>
        </w:tc>
      </w:tr>
    </w:tbl>
    <w:p w14:paraId="667E3E09" w14:textId="77777777" w:rsidR="00D222A9" w:rsidRDefault="00D222A9" w:rsidP="00D222A9">
      <w:pPr>
        <w:spacing w:after="0" w:line="240" w:lineRule="auto"/>
        <w:rPr>
          <w:rFonts w:asciiTheme="majorHAnsi" w:hAnsiTheme="majorHAnsi" w:cs="Times New Roman"/>
          <w:b/>
        </w:rPr>
      </w:pPr>
    </w:p>
    <w:p w14:paraId="141ED97B" w14:textId="77777777" w:rsidR="00D222A9" w:rsidRDefault="00D222A9" w:rsidP="00D222A9">
      <w:pPr>
        <w:pStyle w:val="ListParagraph"/>
        <w:tabs>
          <w:tab w:val="left" w:pos="3686"/>
        </w:tabs>
        <w:spacing w:after="0" w:line="240" w:lineRule="auto"/>
        <w:ind w:left="0"/>
        <w:jc w:val="both"/>
        <w:rPr>
          <w:rFonts w:asciiTheme="majorHAnsi" w:hAnsiTheme="majorHAnsi" w:cs="Times New Roman"/>
          <w:b/>
        </w:rPr>
      </w:pPr>
      <w:proofErr w:type="spellStart"/>
      <w:proofErr w:type="gramStart"/>
      <w:r w:rsidRPr="00F16FBC">
        <w:rPr>
          <w:rFonts w:asciiTheme="majorHAnsi" w:hAnsiTheme="majorHAnsi" w:cs="Times New Roman"/>
        </w:rPr>
        <w:t>Berdasarkan</w:t>
      </w:r>
      <w:proofErr w:type="spellEnd"/>
      <w:r w:rsidRPr="00F16FBC">
        <w:rPr>
          <w:rFonts w:asciiTheme="majorHAnsi" w:hAnsiTheme="majorHAnsi" w:cs="Times New Roman"/>
        </w:rPr>
        <w:t xml:space="preserve"> </w:t>
      </w:r>
      <w:r>
        <w:rPr>
          <w:rFonts w:asciiTheme="majorHAnsi" w:hAnsiTheme="majorHAnsi" w:cs="Times New Roman"/>
          <w:lang w:val="id-ID"/>
        </w:rPr>
        <w:t>T</w:t>
      </w:r>
      <w:proofErr w:type="spellStart"/>
      <w:r>
        <w:rPr>
          <w:rFonts w:asciiTheme="majorHAnsi" w:hAnsiTheme="majorHAnsi" w:cs="Times New Roman"/>
        </w:rPr>
        <w:t>abel</w:t>
      </w:r>
      <w:proofErr w:type="spellEnd"/>
      <w:r>
        <w:rPr>
          <w:rFonts w:asciiTheme="majorHAnsi" w:hAnsiTheme="majorHAnsi" w:cs="Times New Roman"/>
        </w:rPr>
        <w:t xml:space="preserve"> 3</w:t>
      </w:r>
      <w:r w:rsidRPr="00F16FBC">
        <w:rPr>
          <w:rFonts w:asciiTheme="majorHAnsi" w:hAnsiTheme="majorHAnsi" w:cs="Times New Roman"/>
        </w:rPr>
        <w:t xml:space="preserve"> </w:t>
      </w:r>
      <w:proofErr w:type="spellStart"/>
      <w:r w:rsidRPr="00F16FBC">
        <w:rPr>
          <w:rFonts w:asciiTheme="majorHAnsi" w:hAnsiTheme="majorHAnsi" w:cs="Times New Roman"/>
        </w:rPr>
        <w:t>hasil</w:t>
      </w:r>
      <w:proofErr w:type="spellEnd"/>
      <w:r w:rsidRPr="00F16FBC">
        <w:rPr>
          <w:rFonts w:asciiTheme="majorHAnsi" w:hAnsiTheme="majorHAnsi" w:cs="Times New Roman"/>
        </w:rPr>
        <w:t xml:space="preserve"> </w:t>
      </w:r>
      <w:proofErr w:type="spellStart"/>
      <w:r>
        <w:rPr>
          <w:rFonts w:asciiTheme="majorHAnsi" w:hAnsiTheme="majorHAnsi" w:cs="Times New Roman"/>
        </w:rPr>
        <w:t>mengenai</w:t>
      </w:r>
      <w:proofErr w:type="spellEnd"/>
      <w:r>
        <w:rPr>
          <w:rFonts w:asciiTheme="majorHAnsi" w:hAnsiTheme="majorHAnsi" w:cs="Times New Roman"/>
        </w:rPr>
        <w:t xml:space="preserve"> </w:t>
      </w:r>
      <w:proofErr w:type="spellStart"/>
      <w:r>
        <w:rPr>
          <w:rFonts w:asciiTheme="majorHAnsi" w:hAnsiTheme="majorHAnsi" w:cs="Times New Roman"/>
        </w:rPr>
        <w:t>Tindakan</w:t>
      </w:r>
      <w:proofErr w:type="spellEnd"/>
      <w:r>
        <w:rPr>
          <w:rFonts w:asciiTheme="majorHAnsi" w:hAnsiTheme="majorHAnsi" w:cs="Times New Roman"/>
        </w:rPr>
        <w:t xml:space="preserve"> </w:t>
      </w:r>
      <w:proofErr w:type="spellStart"/>
      <w:r>
        <w:rPr>
          <w:rFonts w:asciiTheme="majorHAnsi" w:hAnsiTheme="majorHAnsi" w:cs="Times New Roman"/>
        </w:rPr>
        <w:t>pada</w:t>
      </w:r>
      <w:proofErr w:type="spellEnd"/>
      <w:r>
        <w:rPr>
          <w:rFonts w:asciiTheme="majorHAnsi" w:hAnsiTheme="majorHAnsi" w:cs="Times New Roman"/>
        </w:rPr>
        <w:t xml:space="preserve"> </w:t>
      </w:r>
      <w:proofErr w:type="spellStart"/>
      <w:r>
        <w:rPr>
          <w:rFonts w:asciiTheme="majorHAnsi" w:hAnsiTheme="majorHAnsi" w:cs="Times New Roman"/>
        </w:rPr>
        <w:t>penerapan</w:t>
      </w:r>
      <w:proofErr w:type="spellEnd"/>
      <w:r>
        <w:rPr>
          <w:rFonts w:asciiTheme="majorHAnsi" w:hAnsiTheme="majorHAnsi" w:cs="Times New Roman"/>
        </w:rPr>
        <w:t xml:space="preserve"> KTR (</w:t>
      </w:r>
      <w:proofErr w:type="spellStart"/>
      <w:r>
        <w:rPr>
          <w:rFonts w:asciiTheme="majorHAnsi" w:hAnsiTheme="majorHAnsi" w:cs="Times New Roman"/>
        </w:rPr>
        <w:t>Kawasan</w:t>
      </w:r>
      <w:proofErr w:type="spellEnd"/>
      <w:r>
        <w:rPr>
          <w:rFonts w:asciiTheme="majorHAnsi" w:hAnsiTheme="majorHAnsi" w:cs="Times New Roman"/>
        </w:rPr>
        <w:t xml:space="preserve"> </w:t>
      </w:r>
      <w:proofErr w:type="spellStart"/>
      <w:r>
        <w:rPr>
          <w:rFonts w:asciiTheme="majorHAnsi" w:hAnsiTheme="majorHAnsi" w:cs="Times New Roman"/>
        </w:rPr>
        <w:t>Tanpa</w:t>
      </w:r>
      <w:proofErr w:type="spellEnd"/>
      <w:r>
        <w:rPr>
          <w:rFonts w:asciiTheme="majorHAnsi" w:hAnsiTheme="majorHAnsi" w:cs="Times New Roman"/>
        </w:rPr>
        <w:t xml:space="preserve"> </w:t>
      </w:r>
      <w:proofErr w:type="spellStart"/>
      <w:r>
        <w:rPr>
          <w:rFonts w:asciiTheme="majorHAnsi" w:hAnsiTheme="majorHAnsi" w:cs="Times New Roman"/>
        </w:rPr>
        <w:t>Rokok</w:t>
      </w:r>
      <w:proofErr w:type="spellEnd"/>
      <w:r>
        <w:rPr>
          <w:rFonts w:asciiTheme="majorHAnsi" w:hAnsiTheme="majorHAnsi" w:cs="Times New Roman"/>
        </w:rPr>
        <w:t xml:space="preserve">) </w:t>
      </w:r>
      <w:proofErr w:type="spellStart"/>
      <w:r>
        <w:rPr>
          <w:rFonts w:asciiTheme="majorHAnsi" w:hAnsiTheme="majorHAnsi" w:cs="Times New Roman"/>
        </w:rPr>
        <w:t>yaitu</w:t>
      </w:r>
      <w:proofErr w:type="spellEnd"/>
      <w:r>
        <w:rPr>
          <w:rFonts w:asciiTheme="majorHAnsi" w:hAnsiTheme="majorHAnsi" w:cs="Times New Roman"/>
        </w:rPr>
        <w:t xml:space="preserve"> </w:t>
      </w:r>
      <w:proofErr w:type="spellStart"/>
      <w:r>
        <w:rPr>
          <w:rFonts w:asciiTheme="majorHAnsi" w:hAnsiTheme="majorHAnsi" w:cs="Times New Roman"/>
        </w:rPr>
        <w:t>masih</w:t>
      </w:r>
      <w:proofErr w:type="spellEnd"/>
      <w:r>
        <w:rPr>
          <w:rFonts w:asciiTheme="majorHAnsi" w:hAnsiTheme="majorHAnsi" w:cs="Times New Roman"/>
        </w:rPr>
        <w:t xml:space="preserve"> </w:t>
      </w:r>
      <w:proofErr w:type="spellStart"/>
      <w:r>
        <w:rPr>
          <w:rFonts w:asciiTheme="majorHAnsi" w:hAnsiTheme="majorHAnsi" w:cs="Times New Roman"/>
        </w:rPr>
        <w:t>banyak</w:t>
      </w:r>
      <w:proofErr w:type="spellEnd"/>
      <w:r>
        <w:rPr>
          <w:rFonts w:asciiTheme="majorHAnsi" w:hAnsiTheme="majorHAnsi" w:cs="Times New Roman"/>
        </w:rPr>
        <w:t xml:space="preserve"> </w:t>
      </w:r>
      <w:proofErr w:type="spellStart"/>
      <w:r>
        <w:rPr>
          <w:rFonts w:asciiTheme="majorHAnsi" w:hAnsiTheme="majorHAnsi" w:cs="Times New Roman"/>
        </w:rPr>
        <w:t>masyarakat</w:t>
      </w:r>
      <w:proofErr w:type="spellEnd"/>
      <w:r>
        <w:rPr>
          <w:rFonts w:asciiTheme="majorHAnsi" w:hAnsiTheme="majorHAnsi" w:cs="Times New Roman"/>
        </w:rPr>
        <w:t xml:space="preserve"> yang </w:t>
      </w:r>
      <w:proofErr w:type="spellStart"/>
      <w:r>
        <w:rPr>
          <w:rFonts w:asciiTheme="majorHAnsi" w:hAnsiTheme="majorHAnsi" w:cs="Times New Roman"/>
        </w:rPr>
        <w:t>tidak</w:t>
      </w:r>
      <w:proofErr w:type="spellEnd"/>
      <w:r>
        <w:rPr>
          <w:rFonts w:asciiTheme="majorHAnsi" w:hAnsiTheme="majorHAnsi" w:cs="Times New Roman"/>
        </w:rPr>
        <w:t xml:space="preserve"> </w:t>
      </w:r>
      <w:proofErr w:type="spellStart"/>
      <w:r>
        <w:rPr>
          <w:rFonts w:asciiTheme="majorHAnsi" w:hAnsiTheme="majorHAnsi" w:cs="Times New Roman"/>
        </w:rPr>
        <w:t>menegur</w:t>
      </w:r>
      <w:proofErr w:type="spellEnd"/>
      <w:r>
        <w:rPr>
          <w:rFonts w:asciiTheme="majorHAnsi" w:hAnsiTheme="majorHAnsi" w:cs="Times New Roman"/>
        </w:rPr>
        <w:t xml:space="preserve"> </w:t>
      </w:r>
      <w:proofErr w:type="spellStart"/>
      <w:r>
        <w:rPr>
          <w:rFonts w:asciiTheme="majorHAnsi" w:hAnsiTheme="majorHAnsi" w:cs="Times New Roman"/>
        </w:rPr>
        <w:t>jika</w:t>
      </w:r>
      <w:proofErr w:type="spellEnd"/>
      <w:r>
        <w:rPr>
          <w:rFonts w:asciiTheme="majorHAnsi" w:hAnsiTheme="majorHAnsi" w:cs="Times New Roman"/>
        </w:rPr>
        <w:t xml:space="preserve"> </w:t>
      </w:r>
      <w:proofErr w:type="spellStart"/>
      <w:r>
        <w:rPr>
          <w:rFonts w:asciiTheme="majorHAnsi" w:hAnsiTheme="majorHAnsi" w:cs="Times New Roman"/>
        </w:rPr>
        <w:t>ada</w:t>
      </w:r>
      <w:proofErr w:type="spellEnd"/>
      <w:r>
        <w:rPr>
          <w:rFonts w:asciiTheme="majorHAnsi" w:hAnsiTheme="majorHAnsi" w:cs="Times New Roman"/>
        </w:rPr>
        <w:t xml:space="preserve"> orang yang </w:t>
      </w:r>
      <w:proofErr w:type="spellStart"/>
      <w:r>
        <w:rPr>
          <w:rFonts w:asciiTheme="majorHAnsi" w:hAnsiTheme="majorHAnsi" w:cs="Times New Roman"/>
        </w:rPr>
        <w:t>merokok</w:t>
      </w:r>
      <w:proofErr w:type="spellEnd"/>
      <w:r>
        <w:rPr>
          <w:rFonts w:asciiTheme="majorHAnsi" w:hAnsiTheme="majorHAnsi" w:cs="Times New Roman"/>
        </w:rPr>
        <w:t xml:space="preserve"> </w:t>
      </w:r>
      <w:proofErr w:type="spellStart"/>
      <w:r>
        <w:rPr>
          <w:rFonts w:asciiTheme="majorHAnsi" w:hAnsiTheme="majorHAnsi" w:cs="Times New Roman"/>
        </w:rPr>
        <w:t>atau</w:t>
      </w:r>
      <w:proofErr w:type="spellEnd"/>
      <w:r>
        <w:rPr>
          <w:rFonts w:asciiTheme="majorHAnsi" w:hAnsiTheme="majorHAnsi" w:cs="Times New Roman"/>
        </w:rPr>
        <w:t xml:space="preserve"> </w:t>
      </w:r>
      <w:proofErr w:type="spellStart"/>
      <w:r>
        <w:rPr>
          <w:rFonts w:asciiTheme="majorHAnsi" w:hAnsiTheme="majorHAnsi" w:cs="Times New Roman"/>
        </w:rPr>
        <w:t>berjualan</w:t>
      </w:r>
      <w:proofErr w:type="spellEnd"/>
      <w:r>
        <w:rPr>
          <w:rFonts w:asciiTheme="majorHAnsi" w:hAnsiTheme="majorHAnsi" w:cs="Times New Roman"/>
        </w:rPr>
        <w:t xml:space="preserve"> di area KTR (60 (75%).</w:t>
      </w:r>
      <w:proofErr w:type="gramEnd"/>
      <w:r>
        <w:rPr>
          <w:rFonts w:asciiTheme="majorHAnsi" w:hAnsiTheme="majorHAnsi" w:cs="Times New Roman"/>
        </w:rPr>
        <w:t xml:space="preserve"> </w:t>
      </w:r>
      <w:proofErr w:type="spellStart"/>
      <w:r>
        <w:rPr>
          <w:rFonts w:asciiTheme="majorHAnsi" w:hAnsiTheme="majorHAnsi" w:cs="Times New Roman"/>
        </w:rPr>
        <w:t>Masih</w:t>
      </w:r>
      <w:proofErr w:type="spellEnd"/>
      <w:r>
        <w:rPr>
          <w:rFonts w:asciiTheme="majorHAnsi" w:hAnsiTheme="majorHAnsi" w:cs="Times New Roman"/>
        </w:rPr>
        <w:t xml:space="preserve"> </w:t>
      </w:r>
      <w:proofErr w:type="spellStart"/>
      <w:r>
        <w:rPr>
          <w:rFonts w:asciiTheme="majorHAnsi" w:hAnsiTheme="majorHAnsi" w:cs="Times New Roman"/>
        </w:rPr>
        <w:t>ada</w:t>
      </w:r>
      <w:proofErr w:type="spellEnd"/>
      <w:r>
        <w:rPr>
          <w:rFonts w:asciiTheme="majorHAnsi" w:hAnsiTheme="majorHAnsi" w:cs="Times New Roman"/>
        </w:rPr>
        <w:t xml:space="preserve"> </w:t>
      </w:r>
      <w:proofErr w:type="spellStart"/>
      <w:r>
        <w:rPr>
          <w:rFonts w:asciiTheme="majorHAnsi" w:hAnsiTheme="majorHAnsi" w:cs="Times New Roman"/>
        </w:rPr>
        <w:t>masyarakat</w:t>
      </w:r>
      <w:proofErr w:type="spellEnd"/>
      <w:r>
        <w:rPr>
          <w:rFonts w:asciiTheme="majorHAnsi" w:hAnsiTheme="majorHAnsi" w:cs="Times New Roman"/>
        </w:rPr>
        <w:t xml:space="preserve"> yang </w:t>
      </w:r>
      <w:proofErr w:type="spellStart"/>
      <w:r>
        <w:rPr>
          <w:rFonts w:asciiTheme="majorHAnsi" w:hAnsiTheme="majorHAnsi" w:cs="Times New Roman"/>
        </w:rPr>
        <w:t>belum</w:t>
      </w:r>
      <w:proofErr w:type="spellEnd"/>
      <w:r>
        <w:rPr>
          <w:rFonts w:asciiTheme="majorHAnsi" w:hAnsiTheme="majorHAnsi" w:cs="Times New Roman"/>
        </w:rPr>
        <w:t xml:space="preserve"> </w:t>
      </w:r>
      <w:proofErr w:type="spellStart"/>
      <w:r>
        <w:rPr>
          <w:rFonts w:asciiTheme="majorHAnsi" w:hAnsiTheme="majorHAnsi" w:cs="Times New Roman"/>
        </w:rPr>
        <w:t>menerima</w:t>
      </w:r>
      <w:proofErr w:type="spellEnd"/>
      <w:r>
        <w:rPr>
          <w:rFonts w:asciiTheme="majorHAnsi" w:hAnsiTheme="majorHAnsi" w:cs="Times New Roman"/>
        </w:rPr>
        <w:t xml:space="preserve"> </w:t>
      </w:r>
      <w:proofErr w:type="spellStart"/>
      <w:r>
        <w:rPr>
          <w:rFonts w:asciiTheme="majorHAnsi" w:hAnsiTheme="majorHAnsi" w:cs="Times New Roman"/>
        </w:rPr>
        <w:t>penjelasan</w:t>
      </w:r>
      <w:proofErr w:type="spellEnd"/>
      <w:r>
        <w:rPr>
          <w:rFonts w:asciiTheme="majorHAnsi" w:hAnsiTheme="majorHAnsi" w:cs="Times New Roman"/>
        </w:rPr>
        <w:t xml:space="preserve"> </w:t>
      </w:r>
      <w:proofErr w:type="spellStart"/>
      <w:r>
        <w:rPr>
          <w:rFonts w:asciiTheme="majorHAnsi" w:hAnsiTheme="majorHAnsi" w:cs="Times New Roman"/>
        </w:rPr>
        <w:t>mengenai</w:t>
      </w:r>
      <w:proofErr w:type="spellEnd"/>
      <w:r>
        <w:rPr>
          <w:rFonts w:asciiTheme="majorHAnsi" w:hAnsiTheme="majorHAnsi" w:cs="Times New Roman"/>
        </w:rPr>
        <w:t xml:space="preserve"> KTR 67 (83</w:t>
      </w:r>
      <w:proofErr w:type="gramStart"/>
      <w:r>
        <w:rPr>
          <w:rFonts w:asciiTheme="majorHAnsi" w:hAnsiTheme="majorHAnsi" w:cs="Times New Roman"/>
        </w:rPr>
        <w:t>,8</w:t>
      </w:r>
      <w:proofErr w:type="gramEnd"/>
      <w:r>
        <w:rPr>
          <w:rFonts w:asciiTheme="majorHAnsi" w:hAnsiTheme="majorHAnsi" w:cs="Times New Roman"/>
        </w:rPr>
        <w:t>%).</w:t>
      </w:r>
      <w:r>
        <w:rPr>
          <w:rFonts w:asciiTheme="majorHAnsi" w:hAnsiTheme="majorHAnsi" w:cs="Times New Roman"/>
          <w:b/>
        </w:rPr>
        <w:t xml:space="preserve"> </w:t>
      </w:r>
    </w:p>
    <w:p w14:paraId="7E8A00F9" w14:textId="77777777" w:rsidR="00D222A9" w:rsidRDefault="00D222A9" w:rsidP="00D222A9">
      <w:pPr>
        <w:spacing w:after="0" w:line="240" w:lineRule="auto"/>
        <w:rPr>
          <w:rFonts w:asciiTheme="majorHAnsi" w:hAnsiTheme="majorHAnsi" w:cs="Times New Roman"/>
          <w:b/>
        </w:rPr>
      </w:pPr>
    </w:p>
    <w:p w14:paraId="0F5440A1" w14:textId="77777777" w:rsidR="00D222A9" w:rsidRPr="00C47E84" w:rsidRDefault="00D222A9" w:rsidP="00D222A9">
      <w:pPr>
        <w:spacing w:after="0" w:line="240" w:lineRule="auto"/>
        <w:jc w:val="both"/>
        <w:rPr>
          <w:rFonts w:asciiTheme="majorHAnsi" w:hAnsiTheme="majorHAnsi" w:cs="Times New Roman"/>
          <w:b/>
        </w:rPr>
      </w:pPr>
      <w:r>
        <w:rPr>
          <w:rFonts w:asciiTheme="majorHAnsi" w:hAnsiTheme="majorHAnsi" w:cs="Times New Roman"/>
          <w:b/>
        </w:rPr>
        <w:t>IV</w:t>
      </w:r>
      <w:r w:rsidRPr="00F16FBC">
        <w:rPr>
          <w:rFonts w:asciiTheme="majorHAnsi" w:hAnsiTheme="majorHAnsi" w:cs="Times New Roman"/>
          <w:b/>
        </w:rPr>
        <w:t xml:space="preserve">. </w:t>
      </w:r>
      <w:r>
        <w:rPr>
          <w:rFonts w:asciiTheme="majorHAnsi" w:hAnsiTheme="majorHAnsi" w:cs="Times New Roman"/>
          <w:b/>
        </w:rPr>
        <w:t>PENUTUP</w:t>
      </w:r>
    </w:p>
    <w:p w14:paraId="2E4010D2" w14:textId="77777777" w:rsidR="00D222A9" w:rsidRPr="00F16FBC" w:rsidRDefault="00D222A9" w:rsidP="00D222A9">
      <w:pPr>
        <w:pStyle w:val="ListParagraph"/>
        <w:spacing w:after="0" w:line="240" w:lineRule="auto"/>
        <w:ind w:left="0"/>
        <w:rPr>
          <w:rFonts w:asciiTheme="majorHAnsi" w:hAnsiTheme="majorHAnsi" w:cs="Times New Roman"/>
          <w:b/>
        </w:rPr>
      </w:pPr>
      <w:r>
        <w:rPr>
          <w:rFonts w:asciiTheme="majorHAnsi" w:hAnsiTheme="majorHAnsi" w:cs="Times New Roman"/>
          <w:b/>
          <w:lang w:val="id-ID"/>
        </w:rPr>
        <w:t xml:space="preserve">4.1. </w:t>
      </w:r>
      <w:proofErr w:type="spellStart"/>
      <w:r w:rsidRPr="00F16FBC">
        <w:rPr>
          <w:rFonts w:asciiTheme="majorHAnsi" w:hAnsiTheme="majorHAnsi" w:cs="Times New Roman"/>
          <w:b/>
        </w:rPr>
        <w:t>Kesimpulan</w:t>
      </w:r>
      <w:proofErr w:type="spellEnd"/>
    </w:p>
    <w:p w14:paraId="6AD201D5" w14:textId="77777777" w:rsidR="00D222A9" w:rsidRPr="00F16FBC" w:rsidRDefault="00D222A9" w:rsidP="00D222A9">
      <w:pPr>
        <w:pStyle w:val="ListParagraph"/>
        <w:spacing w:after="0" w:line="240" w:lineRule="auto"/>
        <w:ind w:left="709"/>
        <w:jc w:val="both"/>
        <w:rPr>
          <w:rFonts w:asciiTheme="majorHAnsi" w:hAnsiTheme="majorHAnsi" w:cs="Times New Roman"/>
        </w:rPr>
      </w:pPr>
      <w:proofErr w:type="spellStart"/>
      <w:r w:rsidRPr="00F16FBC">
        <w:rPr>
          <w:rFonts w:asciiTheme="majorHAnsi" w:hAnsiTheme="majorHAnsi" w:cs="Times New Roman"/>
        </w:rPr>
        <w:t>Berdasarkan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hasil</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penelitian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dan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pembahasan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dapat</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ditarik</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kesimpulan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sebagai</w:t>
      </w:r>
      <w:proofErr w:type="spellEnd"/>
      <w:r w:rsidRPr="00F16FBC">
        <w:rPr>
          <w:rFonts w:asciiTheme="majorHAnsi" w:hAnsiTheme="majorHAnsi" w:cs="Times New Roman"/>
        </w:rPr>
        <w:t xml:space="preserve"> </w:t>
      </w:r>
      <w:proofErr w:type="spellStart"/>
      <w:proofErr w:type="gramStart"/>
      <w:r w:rsidRPr="00F16FBC">
        <w:rPr>
          <w:rFonts w:asciiTheme="majorHAnsi" w:hAnsiTheme="majorHAnsi" w:cs="Times New Roman"/>
        </w:rPr>
        <w:t>berikut</w:t>
      </w:r>
      <w:proofErr w:type="spellEnd"/>
      <w:r w:rsidRPr="00F16FBC">
        <w:rPr>
          <w:rFonts w:asciiTheme="majorHAnsi" w:hAnsiTheme="majorHAnsi" w:cs="Times New Roman"/>
        </w:rPr>
        <w:t xml:space="preserve"> :</w:t>
      </w:r>
      <w:proofErr w:type="gramEnd"/>
    </w:p>
    <w:p w14:paraId="159D3567" w14:textId="77777777" w:rsidR="00D222A9" w:rsidRPr="00F16FBC" w:rsidRDefault="00D222A9" w:rsidP="00467B48">
      <w:pPr>
        <w:pStyle w:val="ListParagraph"/>
        <w:numPr>
          <w:ilvl w:val="0"/>
          <w:numId w:val="8"/>
        </w:numPr>
        <w:spacing w:after="0" w:line="240" w:lineRule="auto"/>
        <w:ind w:left="284" w:hanging="284"/>
        <w:jc w:val="both"/>
        <w:rPr>
          <w:rFonts w:asciiTheme="majorHAnsi" w:hAnsiTheme="majorHAnsi" w:cs="Times New Roman"/>
        </w:rPr>
      </w:pPr>
      <w:proofErr w:type="spellStart"/>
      <w:r>
        <w:rPr>
          <w:rFonts w:asciiTheme="majorHAnsi" w:hAnsiTheme="majorHAnsi" w:cs="Times New Roman"/>
        </w:rPr>
        <w:t>Pengetahuan</w:t>
      </w:r>
      <w:proofErr w:type="spellEnd"/>
      <w:r>
        <w:rPr>
          <w:rFonts w:asciiTheme="majorHAnsi" w:hAnsiTheme="majorHAnsi" w:cs="Times New Roman"/>
        </w:rPr>
        <w:t xml:space="preserve"> KTR (</w:t>
      </w:r>
      <w:proofErr w:type="spellStart"/>
      <w:r>
        <w:rPr>
          <w:rFonts w:asciiTheme="majorHAnsi" w:hAnsiTheme="majorHAnsi" w:cs="Times New Roman"/>
        </w:rPr>
        <w:t>kawasan</w:t>
      </w:r>
      <w:proofErr w:type="spellEnd"/>
      <w:r>
        <w:rPr>
          <w:rFonts w:asciiTheme="majorHAnsi" w:hAnsiTheme="majorHAnsi" w:cs="Times New Roman"/>
        </w:rPr>
        <w:t xml:space="preserve"> </w:t>
      </w:r>
      <w:proofErr w:type="spellStart"/>
      <w:r>
        <w:rPr>
          <w:rFonts w:asciiTheme="majorHAnsi" w:hAnsiTheme="majorHAnsi" w:cs="Times New Roman"/>
        </w:rPr>
        <w:t>Tanpa</w:t>
      </w:r>
      <w:proofErr w:type="spellEnd"/>
      <w:r>
        <w:rPr>
          <w:rFonts w:asciiTheme="majorHAnsi" w:hAnsiTheme="majorHAnsi" w:cs="Times New Roman"/>
        </w:rPr>
        <w:t xml:space="preserve"> </w:t>
      </w:r>
      <w:proofErr w:type="spellStart"/>
      <w:r>
        <w:rPr>
          <w:rFonts w:asciiTheme="majorHAnsi" w:hAnsiTheme="majorHAnsi" w:cs="Times New Roman"/>
        </w:rPr>
        <w:t>Rokok</w:t>
      </w:r>
      <w:proofErr w:type="spellEnd"/>
      <w:r>
        <w:rPr>
          <w:rFonts w:asciiTheme="majorHAnsi" w:hAnsiTheme="majorHAnsi" w:cs="Times New Roman"/>
        </w:rPr>
        <w:t xml:space="preserve">) </w:t>
      </w:r>
      <w:proofErr w:type="spellStart"/>
      <w:r>
        <w:rPr>
          <w:rFonts w:asciiTheme="majorHAnsi" w:hAnsiTheme="majorHAnsi" w:cs="Times New Roman"/>
        </w:rPr>
        <w:t>meningkat</w:t>
      </w:r>
      <w:proofErr w:type="spellEnd"/>
      <w:r>
        <w:rPr>
          <w:rFonts w:asciiTheme="majorHAnsi" w:hAnsiTheme="majorHAnsi" w:cs="Times New Roman"/>
        </w:rPr>
        <w:t xml:space="preserve"> </w:t>
      </w:r>
      <w:proofErr w:type="spellStart"/>
      <w:r>
        <w:rPr>
          <w:rFonts w:asciiTheme="majorHAnsi" w:hAnsiTheme="majorHAnsi" w:cs="Times New Roman"/>
        </w:rPr>
        <w:t>sebanyak</w:t>
      </w:r>
      <w:proofErr w:type="spellEnd"/>
      <w:r>
        <w:rPr>
          <w:rFonts w:asciiTheme="majorHAnsi" w:hAnsiTheme="majorHAnsi" w:cs="Times New Roman"/>
        </w:rPr>
        <w:t xml:space="preserve"> 74 (92</w:t>
      </w:r>
      <w:proofErr w:type="gramStart"/>
      <w:r>
        <w:rPr>
          <w:rFonts w:asciiTheme="majorHAnsi" w:hAnsiTheme="majorHAnsi" w:cs="Times New Roman"/>
        </w:rPr>
        <w:t>,5</w:t>
      </w:r>
      <w:proofErr w:type="gramEnd"/>
      <w:r>
        <w:rPr>
          <w:rFonts w:asciiTheme="majorHAnsi" w:hAnsiTheme="majorHAnsi" w:cs="Times New Roman"/>
        </w:rPr>
        <w:t>%)</w:t>
      </w:r>
      <w:r w:rsidRPr="00F16FBC">
        <w:rPr>
          <w:rFonts w:asciiTheme="majorHAnsi" w:hAnsiTheme="majorHAnsi" w:cs="Times New Roman"/>
        </w:rPr>
        <w:t>.</w:t>
      </w:r>
      <w:r>
        <w:rPr>
          <w:rFonts w:asciiTheme="majorHAnsi" w:hAnsiTheme="majorHAnsi" w:cs="Times New Roman"/>
        </w:rPr>
        <w:t xml:space="preserve"> </w:t>
      </w:r>
    </w:p>
    <w:p w14:paraId="4B166EFC" w14:textId="77777777" w:rsidR="00D222A9" w:rsidRPr="00F16FBC" w:rsidRDefault="00D222A9" w:rsidP="00467B48">
      <w:pPr>
        <w:pStyle w:val="ListParagraph"/>
        <w:numPr>
          <w:ilvl w:val="0"/>
          <w:numId w:val="8"/>
        </w:numPr>
        <w:spacing w:after="0" w:line="240" w:lineRule="auto"/>
        <w:ind w:left="284" w:hanging="284"/>
        <w:jc w:val="both"/>
        <w:rPr>
          <w:rFonts w:asciiTheme="majorHAnsi" w:hAnsiTheme="majorHAnsi" w:cs="Times New Roman"/>
        </w:rPr>
      </w:pPr>
      <w:proofErr w:type="spellStart"/>
      <w:r>
        <w:rPr>
          <w:rFonts w:asciiTheme="majorHAnsi" w:hAnsiTheme="majorHAnsi" w:cs="Arial"/>
        </w:rPr>
        <w:t>Sikap</w:t>
      </w:r>
      <w:proofErr w:type="spellEnd"/>
      <w:r>
        <w:rPr>
          <w:rFonts w:asciiTheme="majorHAnsi" w:hAnsiTheme="majorHAnsi" w:cs="Arial"/>
        </w:rPr>
        <w:t xml:space="preserve"> </w:t>
      </w:r>
      <w:proofErr w:type="spellStart"/>
      <w:r>
        <w:rPr>
          <w:rFonts w:asciiTheme="majorHAnsi" w:hAnsiTheme="majorHAnsi" w:cs="Arial"/>
        </w:rPr>
        <w:t>mayarakat</w:t>
      </w:r>
      <w:proofErr w:type="spellEnd"/>
      <w:r>
        <w:rPr>
          <w:rFonts w:asciiTheme="majorHAnsi" w:hAnsiTheme="majorHAnsi" w:cs="Arial"/>
        </w:rPr>
        <w:t xml:space="preserve"> </w:t>
      </w:r>
      <w:proofErr w:type="spellStart"/>
      <w:r>
        <w:rPr>
          <w:rFonts w:asciiTheme="majorHAnsi" w:hAnsiTheme="majorHAnsi" w:cs="Arial"/>
        </w:rPr>
        <w:t>terhadap</w:t>
      </w:r>
      <w:proofErr w:type="spellEnd"/>
      <w:r>
        <w:rPr>
          <w:rFonts w:asciiTheme="majorHAnsi" w:hAnsiTheme="majorHAnsi" w:cs="Arial"/>
        </w:rPr>
        <w:t xml:space="preserve"> KTR </w:t>
      </w:r>
      <w:proofErr w:type="spellStart"/>
      <w:r>
        <w:rPr>
          <w:rFonts w:asciiTheme="majorHAnsi" w:hAnsiTheme="majorHAnsi" w:cs="Arial"/>
        </w:rPr>
        <w:t>banyak</w:t>
      </w:r>
      <w:proofErr w:type="spellEnd"/>
      <w:r>
        <w:rPr>
          <w:rFonts w:asciiTheme="majorHAnsi" w:hAnsiTheme="majorHAnsi" w:cs="Arial"/>
        </w:rPr>
        <w:t xml:space="preserve"> yang </w:t>
      </w:r>
      <w:proofErr w:type="spellStart"/>
      <w:r>
        <w:rPr>
          <w:rFonts w:asciiTheme="majorHAnsi" w:hAnsiTheme="majorHAnsi" w:cs="Arial"/>
        </w:rPr>
        <w:t>kurang</w:t>
      </w:r>
      <w:proofErr w:type="spellEnd"/>
      <w:r>
        <w:rPr>
          <w:rFonts w:asciiTheme="majorHAnsi" w:hAnsiTheme="majorHAnsi" w:cs="Arial"/>
        </w:rPr>
        <w:t xml:space="preserve"> </w:t>
      </w:r>
      <w:proofErr w:type="spellStart"/>
      <w:r>
        <w:rPr>
          <w:rFonts w:asciiTheme="majorHAnsi" w:hAnsiTheme="majorHAnsi" w:cs="Arial"/>
        </w:rPr>
        <w:t>setuju</w:t>
      </w:r>
      <w:proofErr w:type="spellEnd"/>
      <w:r>
        <w:rPr>
          <w:rFonts w:asciiTheme="majorHAnsi" w:hAnsiTheme="majorHAnsi" w:cs="Arial"/>
        </w:rPr>
        <w:t xml:space="preserve"> </w:t>
      </w:r>
      <w:proofErr w:type="spellStart"/>
      <w:r>
        <w:rPr>
          <w:rFonts w:asciiTheme="majorHAnsi" w:hAnsiTheme="majorHAnsi" w:cs="Arial"/>
        </w:rPr>
        <w:t>dnegana</w:t>
      </w:r>
      <w:proofErr w:type="spellEnd"/>
      <w:r>
        <w:rPr>
          <w:rFonts w:asciiTheme="majorHAnsi" w:hAnsiTheme="majorHAnsi" w:cs="Arial"/>
        </w:rPr>
        <w:t xml:space="preserve"> </w:t>
      </w:r>
      <w:proofErr w:type="spellStart"/>
      <w:r>
        <w:rPr>
          <w:rFonts w:asciiTheme="majorHAnsi" w:hAnsiTheme="majorHAnsi" w:cs="Arial"/>
        </w:rPr>
        <w:t>danya</w:t>
      </w:r>
      <w:proofErr w:type="spellEnd"/>
      <w:r>
        <w:rPr>
          <w:rFonts w:asciiTheme="majorHAnsi" w:hAnsiTheme="majorHAnsi" w:cs="Arial"/>
        </w:rPr>
        <w:t xml:space="preserve"> </w:t>
      </w:r>
      <w:proofErr w:type="spellStart"/>
      <w:r>
        <w:rPr>
          <w:rFonts w:asciiTheme="majorHAnsi" w:hAnsiTheme="majorHAnsi" w:cs="Arial"/>
        </w:rPr>
        <w:t>penerapan</w:t>
      </w:r>
      <w:proofErr w:type="spellEnd"/>
      <w:r>
        <w:rPr>
          <w:rFonts w:asciiTheme="majorHAnsi" w:hAnsiTheme="majorHAnsi" w:cs="Arial"/>
        </w:rPr>
        <w:t xml:space="preserve"> </w:t>
      </w:r>
      <w:proofErr w:type="spellStart"/>
      <w:r>
        <w:rPr>
          <w:rFonts w:asciiTheme="majorHAnsi" w:hAnsiTheme="majorHAnsi" w:cs="Arial"/>
        </w:rPr>
        <w:t>denda</w:t>
      </w:r>
      <w:proofErr w:type="spellEnd"/>
      <w:r>
        <w:rPr>
          <w:rFonts w:asciiTheme="majorHAnsi" w:hAnsiTheme="majorHAnsi" w:cs="Arial"/>
        </w:rPr>
        <w:t xml:space="preserve"> </w:t>
      </w:r>
      <w:proofErr w:type="spellStart"/>
      <w:r>
        <w:rPr>
          <w:rFonts w:asciiTheme="majorHAnsi" w:hAnsiTheme="majorHAnsi" w:cs="Arial"/>
        </w:rPr>
        <w:t>atau</w:t>
      </w:r>
      <w:proofErr w:type="spellEnd"/>
      <w:r>
        <w:rPr>
          <w:rFonts w:asciiTheme="majorHAnsi" w:hAnsiTheme="majorHAnsi" w:cs="Arial"/>
        </w:rPr>
        <w:t xml:space="preserve"> </w:t>
      </w:r>
      <w:proofErr w:type="spellStart"/>
      <w:r>
        <w:rPr>
          <w:rFonts w:asciiTheme="majorHAnsi" w:hAnsiTheme="majorHAnsi" w:cs="Arial"/>
        </w:rPr>
        <w:t>sanksi</w:t>
      </w:r>
      <w:proofErr w:type="spellEnd"/>
      <w:r>
        <w:rPr>
          <w:rFonts w:asciiTheme="majorHAnsi" w:hAnsiTheme="majorHAnsi" w:cs="Arial"/>
        </w:rPr>
        <w:t xml:space="preserve"> KTR </w:t>
      </w:r>
      <w:proofErr w:type="spellStart"/>
      <w:r>
        <w:rPr>
          <w:rFonts w:asciiTheme="majorHAnsi" w:hAnsiTheme="majorHAnsi" w:cs="Arial"/>
        </w:rPr>
        <w:t>yaitu</w:t>
      </w:r>
      <w:proofErr w:type="spellEnd"/>
      <w:r>
        <w:rPr>
          <w:rFonts w:asciiTheme="majorHAnsi" w:hAnsiTheme="majorHAnsi" w:cs="Arial"/>
        </w:rPr>
        <w:t xml:space="preserve"> 40 (50%)</w:t>
      </w:r>
    </w:p>
    <w:p w14:paraId="36AC86B9" w14:textId="77777777" w:rsidR="00D222A9" w:rsidRPr="00047BD8" w:rsidRDefault="00D222A9" w:rsidP="00467B48">
      <w:pPr>
        <w:pStyle w:val="ListParagraph"/>
        <w:numPr>
          <w:ilvl w:val="0"/>
          <w:numId w:val="8"/>
        </w:numPr>
        <w:spacing w:after="0" w:line="240" w:lineRule="auto"/>
        <w:ind w:left="284" w:hanging="284"/>
        <w:jc w:val="both"/>
        <w:rPr>
          <w:rFonts w:asciiTheme="majorHAnsi" w:hAnsiTheme="majorHAnsi" w:cs="Times New Roman"/>
        </w:rPr>
      </w:pPr>
      <w:proofErr w:type="spellStart"/>
      <w:r>
        <w:rPr>
          <w:rFonts w:asciiTheme="majorHAnsi" w:hAnsiTheme="majorHAnsi" w:cs="Times New Roman"/>
        </w:rPr>
        <w:t>Tindakan</w:t>
      </w:r>
      <w:proofErr w:type="spellEnd"/>
      <w:r>
        <w:rPr>
          <w:rFonts w:asciiTheme="majorHAnsi" w:hAnsiTheme="majorHAnsi" w:cs="Times New Roman"/>
        </w:rPr>
        <w:t xml:space="preserve"> </w:t>
      </w:r>
      <w:proofErr w:type="spellStart"/>
      <w:r>
        <w:rPr>
          <w:rFonts w:asciiTheme="majorHAnsi" w:hAnsiTheme="majorHAnsi" w:cs="Times New Roman"/>
        </w:rPr>
        <w:t>pada</w:t>
      </w:r>
      <w:proofErr w:type="spellEnd"/>
      <w:r>
        <w:rPr>
          <w:rFonts w:asciiTheme="majorHAnsi" w:hAnsiTheme="majorHAnsi" w:cs="Times New Roman"/>
        </w:rPr>
        <w:t xml:space="preserve"> </w:t>
      </w:r>
      <w:proofErr w:type="spellStart"/>
      <w:r>
        <w:rPr>
          <w:rFonts w:asciiTheme="majorHAnsi" w:hAnsiTheme="majorHAnsi" w:cs="Times New Roman"/>
        </w:rPr>
        <w:t>penerapan</w:t>
      </w:r>
      <w:proofErr w:type="spellEnd"/>
      <w:r>
        <w:rPr>
          <w:rFonts w:asciiTheme="majorHAnsi" w:hAnsiTheme="majorHAnsi" w:cs="Times New Roman"/>
        </w:rPr>
        <w:t xml:space="preserve"> KTR (</w:t>
      </w:r>
      <w:proofErr w:type="spellStart"/>
      <w:r>
        <w:rPr>
          <w:rFonts w:asciiTheme="majorHAnsi" w:hAnsiTheme="majorHAnsi" w:cs="Times New Roman"/>
        </w:rPr>
        <w:t>Kawasan</w:t>
      </w:r>
      <w:proofErr w:type="spellEnd"/>
      <w:r>
        <w:rPr>
          <w:rFonts w:asciiTheme="majorHAnsi" w:hAnsiTheme="majorHAnsi" w:cs="Times New Roman"/>
        </w:rPr>
        <w:t xml:space="preserve"> </w:t>
      </w:r>
      <w:proofErr w:type="spellStart"/>
      <w:r>
        <w:rPr>
          <w:rFonts w:asciiTheme="majorHAnsi" w:hAnsiTheme="majorHAnsi" w:cs="Times New Roman"/>
        </w:rPr>
        <w:t>Tanpa</w:t>
      </w:r>
      <w:proofErr w:type="spellEnd"/>
      <w:r>
        <w:rPr>
          <w:rFonts w:asciiTheme="majorHAnsi" w:hAnsiTheme="majorHAnsi" w:cs="Times New Roman"/>
        </w:rPr>
        <w:t xml:space="preserve"> </w:t>
      </w:r>
      <w:proofErr w:type="spellStart"/>
      <w:r>
        <w:rPr>
          <w:rFonts w:asciiTheme="majorHAnsi" w:hAnsiTheme="majorHAnsi" w:cs="Times New Roman"/>
        </w:rPr>
        <w:t>Rokok</w:t>
      </w:r>
      <w:proofErr w:type="spellEnd"/>
      <w:r>
        <w:rPr>
          <w:rFonts w:asciiTheme="majorHAnsi" w:hAnsiTheme="majorHAnsi" w:cs="Times New Roman"/>
        </w:rPr>
        <w:t xml:space="preserve">) </w:t>
      </w:r>
      <w:proofErr w:type="spellStart"/>
      <w:r>
        <w:rPr>
          <w:rFonts w:asciiTheme="majorHAnsi" w:hAnsiTheme="majorHAnsi" w:cs="Times New Roman"/>
        </w:rPr>
        <w:t>yaitu</w:t>
      </w:r>
      <w:proofErr w:type="spellEnd"/>
      <w:r>
        <w:rPr>
          <w:rFonts w:asciiTheme="majorHAnsi" w:hAnsiTheme="majorHAnsi" w:cs="Times New Roman"/>
        </w:rPr>
        <w:t xml:space="preserve"> </w:t>
      </w:r>
      <w:proofErr w:type="spellStart"/>
      <w:r>
        <w:rPr>
          <w:rFonts w:asciiTheme="majorHAnsi" w:hAnsiTheme="majorHAnsi" w:cs="Times New Roman"/>
        </w:rPr>
        <w:t>masih</w:t>
      </w:r>
      <w:proofErr w:type="spellEnd"/>
      <w:r>
        <w:rPr>
          <w:rFonts w:asciiTheme="majorHAnsi" w:hAnsiTheme="majorHAnsi" w:cs="Times New Roman"/>
        </w:rPr>
        <w:t xml:space="preserve"> </w:t>
      </w:r>
      <w:proofErr w:type="spellStart"/>
      <w:r>
        <w:rPr>
          <w:rFonts w:asciiTheme="majorHAnsi" w:hAnsiTheme="majorHAnsi" w:cs="Times New Roman"/>
        </w:rPr>
        <w:t>banyak</w:t>
      </w:r>
      <w:proofErr w:type="spellEnd"/>
      <w:r>
        <w:rPr>
          <w:rFonts w:asciiTheme="majorHAnsi" w:hAnsiTheme="majorHAnsi" w:cs="Times New Roman"/>
        </w:rPr>
        <w:t xml:space="preserve"> </w:t>
      </w:r>
      <w:proofErr w:type="spellStart"/>
      <w:r>
        <w:rPr>
          <w:rFonts w:asciiTheme="majorHAnsi" w:hAnsiTheme="majorHAnsi" w:cs="Times New Roman"/>
        </w:rPr>
        <w:t>masyarakat</w:t>
      </w:r>
      <w:proofErr w:type="spellEnd"/>
      <w:r>
        <w:rPr>
          <w:rFonts w:asciiTheme="majorHAnsi" w:hAnsiTheme="majorHAnsi" w:cs="Times New Roman"/>
        </w:rPr>
        <w:t xml:space="preserve"> yang </w:t>
      </w:r>
      <w:proofErr w:type="spellStart"/>
      <w:r>
        <w:rPr>
          <w:rFonts w:asciiTheme="majorHAnsi" w:hAnsiTheme="majorHAnsi" w:cs="Times New Roman"/>
        </w:rPr>
        <w:t>tidak</w:t>
      </w:r>
      <w:proofErr w:type="spellEnd"/>
      <w:r>
        <w:rPr>
          <w:rFonts w:asciiTheme="majorHAnsi" w:hAnsiTheme="majorHAnsi" w:cs="Times New Roman"/>
        </w:rPr>
        <w:t xml:space="preserve"> </w:t>
      </w:r>
      <w:proofErr w:type="spellStart"/>
      <w:r>
        <w:rPr>
          <w:rFonts w:asciiTheme="majorHAnsi" w:hAnsiTheme="majorHAnsi" w:cs="Times New Roman"/>
        </w:rPr>
        <w:t>menegur</w:t>
      </w:r>
      <w:proofErr w:type="spellEnd"/>
      <w:r>
        <w:rPr>
          <w:rFonts w:asciiTheme="majorHAnsi" w:hAnsiTheme="majorHAnsi" w:cs="Times New Roman"/>
        </w:rPr>
        <w:t xml:space="preserve"> </w:t>
      </w:r>
      <w:proofErr w:type="spellStart"/>
      <w:r>
        <w:rPr>
          <w:rFonts w:asciiTheme="majorHAnsi" w:hAnsiTheme="majorHAnsi" w:cs="Times New Roman"/>
        </w:rPr>
        <w:t>jika</w:t>
      </w:r>
      <w:proofErr w:type="spellEnd"/>
      <w:r>
        <w:rPr>
          <w:rFonts w:asciiTheme="majorHAnsi" w:hAnsiTheme="majorHAnsi" w:cs="Times New Roman"/>
        </w:rPr>
        <w:t xml:space="preserve"> </w:t>
      </w:r>
      <w:proofErr w:type="spellStart"/>
      <w:r>
        <w:rPr>
          <w:rFonts w:asciiTheme="majorHAnsi" w:hAnsiTheme="majorHAnsi" w:cs="Times New Roman"/>
        </w:rPr>
        <w:t>ada</w:t>
      </w:r>
      <w:proofErr w:type="spellEnd"/>
      <w:r>
        <w:rPr>
          <w:rFonts w:asciiTheme="majorHAnsi" w:hAnsiTheme="majorHAnsi" w:cs="Times New Roman"/>
        </w:rPr>
        <w:t xml:space="preserve"> orang yang </w:t>
      </w:r>
      <w:proofErr w:type="spellStart"/>
      <w:r>
        <w:rPr>
          <w:rFonts w:asciiTheme="majorHAnsi" w:hAnsiTheme="majorHAnsi" w:cs="Times New Roman"/>
        </w:rPr>
        <w:t>merokok</w:t>
      </w:r>
      <w:proofErr w:type="spellEnd"/>
      <w:r>
        <w:rPr>
          <w:rFonts w:asciiTheme="majorHAnsi" w:hAnsiTheme="majorHAnsi" w:cs="Times New Roman"/>
        </w:rPr>
        <w:t xml:space="preserve"> </w:t>
      </w:r>
      <w:proofErr w:type="spellStart"/>
      <w:r>
        <w:rPr>
          <w:rFonts w:asciiTheme="majorHAnsi" w:hAnsiTheme="majorHAnsi" w:cs="Times New Roman"/>
        </w:rPr>
        <w:t>atau</w:t>
      </w:r>
      <w:proofErr w:type="spellEnd"/>
      <w:r>
        <w:rPr>
          <w:rFonts w:asciiTheme="majorHAnsi" w:hAnsiTheme="majorHAnsi" w:cs="Times New Roman"/>
        </w:rPr>
        <w:t xml:space="preserve"> </w:t>
      </w:r>
      <w:proofErr w:type="spellStart"/>
      <w:r>
        <w:rPr>
          <w:rFonts w:asciiTheme="majorHAnsi" w:hAnsiTheme="majorHAnsi" w:cs="Times New Roman"/>
        </w:rPr>
        <w:t>berjualan</w:t>
      </w:r>
      <w:proofErr w:type="spellEnd"/>
      <w:r>
        <w:rPr>
          <w:rFonts w:asciiTheme="majorHAnsi" w:hAnsiTheme="majorHAnsi" w:cs="Times New Roman"/>
        </w:rPr>
        <w:t xml:space="preserve"> di area KTR (60 (75%).</w:t>
      </w:r>
    </w:p>
    <w:p w14:paraId="13B9447F" w14:textId="77777777" w:rsidR="00D222A9" w:rsidRPr="00F16FBC" w:rsidRDefault="00D222A9" w:rsidP="00D222A9">
      <w:pPr>
        <w:pStyle w:val="ListParagraph"/>
        <w:spacing w:after="0" w:line="240" w:lineRule="auto"/>
        <w:ind w:left="0"/>
        <w:jc w:val="both"/>
        <w:rPr>
          <w:rFonts w:asciiTheme="majorHAnsi" w:hAnsiTheme="majorHAnsi" w:cs="Times New Roman"/>
        </w:rPr>
      </w:pPr>
    </w:p>
    <w:p w14:paraId="45857515" w14:textId="77777777" w:rsidR="00D222A9" w:rsidRPr="00F16FBC" w:rsidRDefault="00D222A9" w:rsidP="00D222A9">
      <w:pPr>
        <w:pStyle w:val="ListParagraph"/>
        <w:spacing w:after="0" w:line="240" w:lineRule="auto"/>
        <w:ind w:left="0"/>
        <w:jc w:val="both"/>
        <w:rPr>
          <w:rFonts w:asciiTheme="majorHAnsi" w:hAnsiTheme="majorHAnsi" w:cs="Times New Roman"/>
          <w:b/>
        </w:rPr>
      </w:pPr>
      <w:r>
        <w:rPr>
          <w:rFonts w:asciiTheme="majorHAnsi" w:hAnsiTheme="majorHAnsi" w:cs="Times New Roman"/>
          <w:b/>
          <w:lang w:val="id-ID"/>
        </w:rPr>
        <w:t xml:space="preserve">4.2. </w:t>
      </w:r>
      <w:r w:rsidRPr="00F16FBC">
        <w:rPr>
          <w:rFonts w:asciiTheme="majorHAnsi" w:hAnsiTheme="majorHAnsi" w:cs="Times New Roman"/>
          <w:b/>
        </w:rPr>
        <w:t>Saran</w:t>
      </w:r>
    </w:p>
    <w:p w14:paraId="2BE98245" w14:textId="77777777" w:rsidR="00D222A9" w:rsidRDefault="00D222A9" w:rsidP="00D222A9">
      <w:pPr>
        <w:pStyle w:val="ListParagraph"/>
        <w:spacing w:after="0" w:line="240" w:lineRule="auto"/>
        <w:ind w:left="0" w:firstLine="709"/>
        <w:jc w:val="both"/>
        <w:rPr>
          <w:rFonts w:asciiTheme="majorHAnsi" w:hAnsiTheme="majorHAnsi" w:cs="Times New Roman"/>
        </w:rPr>
      </w:pPr>
      <w:proofErr w:type="spellStart"/>
      <w:r w:rsidRPr="00F16FBC">
        <w:rPr>
          <w:rFonts w:asciiTheme="majorHAnsi" w:hAnsiTheme="majorHAnsi" w:cs="Times New Roman"/>
        </w:rPr>
        <w:t>Berdasarkan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hasil</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penelitian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ini</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maka</w:t>
      </w:r>
      <w:proofErr w:type="spellEnd"/>
      <w:r w:rsidRPr="00F16FBC">
        <w:rPr>
          <w:rFonts w:asciiTheme="majorHAnsi" w:hAnsiTheme="majorHAnsi" w:cs="Times New Roman"/>
        </w:rPr>
        <w:t xml:space="preserve"> saran yang </w:t>
      </w:r>
      <w:proofErr w:type="spellStart"/>
      <w:r w:rsidRPr="00F16FBC">
        <w:rPr>
          <w:rFonts w:asciiTheme="majorHAnsi" w:hAnsiTheme="majorHAnsi" w:cs="Times New Roman"/>
        </w:rPr>
        <w:t>dapat</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d</w:t>
      </w:r>
      <w:r>
        <w:rPr>
          <w:rFonts w:asciiTheme="majorHAnsi" w:hAnsiTheme="majorHAnsi" w:cs="Times New Roman"/>
        </w:rPr>
        <w:t>isampaikan</w:t>
      </w:r>
      <w:proofErr w:type="spellEnd"/>
      <w:r>
        <w:rPr>
          <w:rFonts w:asciiTheme="majorHAnsi" w:hAnsiTheme="majorHAnsi" w:cs="Times New Roman"/>
        </w:rPr>
        <w:t xml:space="preserve"> </w:t>
      </w:r>
      <w:r>
        <w:rPr>
          <w:rFonts w:asciiTheme="majorHAnsi" w:hAnsiTheme="majorHAnsi" w:cs="Times New Roman"/>
          <w:lang w:val="id-ID"/>
        </w:rPr>
        <w:t>adalah perlu d</w:t>
      </w:r>
      <w:proofErr w:type="spellStart"/>
      <w:r w:rsidRPr="00F16FBC">
        <w:rPr>
          <w:rFonts w:asciiTheme="majorHAnsi" w:hAnsiTheme="majorHAnsi" w:cs="Times New Roman"/>
        </w:rPr>
        <w:t>ilakukan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penelitian</w:t>
      </w:r>
      <w:proofErr w:type="spellEnd"/>
      <w:r w:rsidRPr="00F16FBC">
        <w:rPr>
          <w:rFonts w:asciiTheme="majorHAnsi" w:hAnsiTheme="majorHAnsi" w:cs="Times New Roman"/>
        </w:rPr>
        <w:t xml:space="preserve"> yang </w:t>
      </w:r>
      <w:proofErr w:type="spellStart"/>
      <w:r w:rsidRPr="00F16FBC">
        <w:rPr>
          <w:rFonts w:asciiTheme="majorHAnsi" w:hAnsiTheme="majorHAnsi" w:cs="Times New Roman"/>
        </w:rPr>
        <w:t>lebih</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mendalam</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tentang</w:t>
      </w:r>
      <w:proofErr w:type="spellEnd"/>
      <w:r w:rsidRPr="00F16FBC">
        <w:rPr>
          <w:rFonts w:asciiTheme="majorHAnsi" w:hAnsiTheme="majorHAnsi" w:cs="Times New Roman"/>
        </w:rPr>
        <w:t xml:space="preserve"> </w:t>
      </w:r>
      <w:proofErr w:type="spellStart"/>
      <w:r>
        <w:rPr>
          <w:rFonts w:asciiTheme="majorHAnsi" w:hAnsiTheme="majorHAnsi" w:cs="Times New Roman"/>
        </w:rPr>
        <w:t>Kawasan</w:t>
      </w:r>
      <w:proofErr w:type="spellEnd"/>
      <w:r>
        <w:rPr>
          <w:rFonts w:asciiTheme="majorHAnsi" w:hAnsiTheme="majorHAnsi" w:cs="Times New Roman"/>
        </w:rPr>
        <w:t xml:space="preserve"> </w:t>
      </w:r>
      <w:proofErr w:type="spellStart"/>
      <w:r>
        <w:rPr>
          <w:rFonts w:asciiTheme="majorHAnsi" w:hAnsiTheme="majorHAnsi" w:cs="Times New Roman"/>
        </w:rPr>
        <w:t>Tanpa</w:t>
      </w:r>
      <w:proofErr w:type="spellEnd"/>
      <w:r>
        <w:rPr>
          <w:rFonts w:asciiTheme="majorHAnsi" w:hAnsiTheme="majorHAnsi" w:cs="Times New Roman"/>
        </w:rPr>
        <w:t xml:space="preserve"> </w:t>
      </w:r>
      <w:proofErr w:type="spellStart"/>
      <w:r>
        <w:rPr>
          <w:rFonts w:asciiTheme="majorHAnsi" w:hAnsiTheme="majorHAnsi" w:cs="Times New Roman"/>
        </w:rPr>
        <w:t>Rokok</w:t>
      </w:r>
      <w:proofErr w:type="spellEnd"/>
      <w:r>
        <w:rPr>
          <w:rFonts w:asciiTheme="majorHAnsi" w:hAnsiTheme="majorHAnsi" w:cs="Times New Roman"/>
        </w:rPr>
        <w:t xml:space="preserve"> </w:t>
      </w:r>
      <w:proofErr w:type="spellStart"/>
      <w:r w:rsidRPr="00F16FBC">
        <w:rPr>
          <w:rFonts w:asciiTheme="majorHAnsi" w:hAnsiTheme="majorHAnsi" w:cs="Times New Roman"/>
        </w:rPr>
        <w:t>dengan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sampel</w:t>
      </w:r>
      <w:proofErr w:type="spellEnd"/>
      <w:r w:rsidRPr="00F16FBC">
        <w:rPr>
          <w:rFonts w:asciiTheme="majorHAnsi" w:hAnsiTheme="majorHAnsi" w:cs="Times New Roman"/>
        </w:rPr>
        <w:t xml:space="preserve"> yang </w:t>
      </w:r>
      <w:proofErr w:type="spellStart"/>
      <w:r w:rsidRPr="00F16FBC">
        <w:rPr>
          <w:rFonts w:asciiTheme="majorHAnsi" w:hAnsiTheme="majorHAnsi" w:cs="Times New Roman"/>
        </w:rPr>
        <w:t>lebih</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banyak</w:t>
      </w:r>
      <w:proofErr w:type="spellEnd"/>
      <w:r w:rsidRPr="00F16FBC">
        <w:rPr>
          <w:rFonts w:asciiTheme="majorHAnsi" w:hAnsiTheme="majorHAnsi" w:cs="Times New Roman"/>
        </w:rPr>
        <w:t xml:space="preserve"> </w:t>
      </w:r>
      <w:proofErr w:type="spellStart"/>
      <w:proofErr w:type="gramStart"/>
      <w:r w:rsidRPr="00F16FBC">
        <w:rPr>
          <w:rFonts w:asciiTheme="majorHAnsi" w:hAnsiTheme="majorHAnsi" w:cs="Times New Roman"/>
        </w:rPr>
        <w:t>untuk</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bisa</w:t>
      </w:r>
      <w:proofErr w:type="spellEnd"/>
      <w:proofErr w:type="gramEnd"/>
      <w:r w:rsidRPr="00F16FBC">
        <w:rPr>
          <w:rFonts w:asciiTheme="majorHAnsi" w:hAnsiTheme="majorHAnsi" w:cs="Times New Roman"/>
        </w:rPr>
        <w:t xml:space="preserve"> </w:t>
      </w:r>
      <w:proofErr w:type="spellStart"/>
      <w:r w:rsidRPr="00F16FBC">
        <w:rPr>
          <w:rFonts w:asciiTheme="majorHAnsi" w:hAnsiTheme="majorHAnsi" w:cs="Times New Roman"/>
        </w:rPr>
        <w:t>meng</w:t>
      </w:r>
      <w:r>
        <w:rPr>
          <w:rFonts w:asciiTheme="majorHAnsi" w:hAnsiTheme="majorHAnsi" w:cs="Times New Roman"/>
        </w:rPr>
        <w:t>konfirmasi</w:t>
      </w:r>
      <w:proofErr w:type="spellEnd"/>
      <w:r>
        <w:rPr>
          <w:rFonts w:asciiTheme="majorHAnsi" w:hAnsiTheme="majorHAnsi" w:cs="Times New Roman"/>
        </w:rPr>
        <w:t xml:space="preserve"> </w:t>
      </w:r>
      <w:proofErr w:type="spellStart"/>
      <w:r>
        <w:rPr>
          <w:rFonts w:asciiTheme="majorHAnsi" w:hAnsiTheme="majorHAnsi" w:cs="Times New Roman"/>
        </w:rPr>
        <w:t>hasil</w:t>
      </w:r>
      <w:proofErr w:type="spellEnd"/>
      <w:r>
        <w:rPr>
          <w:rFonts w:asciiTheme="majorHAnsi" w:hAnsiTheme="majorHAnsi" w:cs="Times New Roman"/>
        </w:rPr>
        <w:t xml:space="preserve"> </w:t>
      </w:r>
      <w:proofErr w:type="spellStart"/>
      <w:r>
        <w:rPr>
          <w:rFonts w:asciiTheme="majorHAnsi" w:hAnsiTheme="majorHAnsi" w:cs="Times New Roman"/>
        </w:rPr>
        <w:t>penelitian</w:t>
      </w:r>
      <w:proofErr w:type="spellEnd"/>
      <w:r>
        <w:rPr>
          <w:rFonts w:asciiTheme="majorHAnsi" w:hAnsiTheme="majorHAnsi" w:cs="Times New Roman"/>
        </w:rPr>
        <w:t xml:space="preserve"> </w:t>
      </w:r>
      <w:proofErr w:type="spellStart"/>
      <w:r>
        <w:rPr>
          <w:rFonts w:asciiTheme="majorHAnsi" w:hAnsiTheme="majorHAnsi" w:cs="Times New Roman"/>
        </w:rPr>
        <w:t>ini</w:t>
      </w:r>
      <w:proofErr w:type="spellEnd"/>
      <w:r>
        <w:rPr>
          <w:rFonts w:asciiTheme="majorHAnsi" w:hAnsiTheme="majorHAnsi" w:cs="Times New Roman"/>
          <w:lang w:val="id-ID"/>
        </w:rPr>
        <w:t xml:space="preserve"> dan p</w:t>
      </w:r>
      <w:proofErr w:type="spellStart"/>
      <w:r w:rsidRPr="00F16FBC">
        <w:rPr>
          <w:rFonts w:asciiTheme="majorHAnsi" w:hAnsiTheme="majorHAnsi" w:cs="Times New Roman"/>
        </w:rPr>
        <w:t>eneliti</w:t>
      </w:r>
      <w:proofErr w:type="spellEnd"/>
      <w:r w:rsidRPr="00F16FBC">
        <w:rPr>
          <w:rFonts w:asciiTheme="majorHAnsi" w:hAnsiTheme="majorHAnsi" w:cs="Times New Roman"/>
        </w:rPr>
        <w:t xml:space="preserve"> lain </w:t>
      </w:r>
      <w:proofErr w:type="spellStart"/>
      <w:r w:rsidRPr="00F16FBC">
        <w:rPr>
          <w:rFonts w:asciiTheme="majorHAnsi" w:hAnsiTheme="majorHAnsi" w:cs="Times New Roman"/>
        </w:rPr>
        <w:t>diharapkan</w:t>
      </w:r>
      <w:proofErr w:type="spellEnd"/>
      <w:r w:rsidRPr="00F16FBC">
        <w:rPr>
          <w:rFonts w:asciiTheme="majorHAnsi" w:hAnsiTheme="majorHAnsi" w:cs="Times New Roman"/>
        </w:rPr>
        <w:t xml:space="preserve"> </w:t>
      </w:r>
      <w:proofErr w:type="spellStart"/>
      <w:r>
        <w:rPr>
          <w:rFonts w:asciiTheme="majorHAnsi" w:hAnsiTheme="majorHAnsi" w:cs="Times New Roman"/>
        </w:rPr>
        <w:t>bisa</w:t>
      </w:r>
      <w:proofErr w:type="spellEnd"/>
      <w:r>
        <w:rPr>
          <w:rFonts w:asciiTheme="majorHAnsi" w:hAnsiTheme="majorHAnsi" w:cs="Times New Roman"/>
        </w:rPr>
        <w:t xml:space="preserve"> </w:t>
      </w:r>
      <w:proofErr w:type="spellStart"/>
      <w:r>
        <w:rPr>
          <w:rFonts w:asciiTheme="majorHAnsi" w:hAnsiTheme="majorHAnsi" w:cs="Times New Roman"/>
        </w:rPr>
        <w:t>meneliti</w:t>
      </w:r>
      <w:proofErr w:type="spellEnd"/>
      <w:r>
        <w:rPr>
          <w:rFonts w:asciiTheme="majorHAnsi" w:hAnsiTheme="majorHAnsi" w:cs="Times New Roman"/>
        </w:rPr>
        <w:t xml:space="preserve"> </w:t>
      </w:r>
      <w:proofErr w:type="spellStart"/>
      <w:r>
        <w:rPr>
          <w:rFonts w:asciiTheme="majorHAnsi" w:hAnsiTheme="majorHAnsi" w:cs="Times New Roman"/>
        </w:rPr>
        <w:t>lanjutan</w:t>
      </w:r>
      <w:proofErr w:type="spellEnd"/>
      <w:r>
        <w:rPr>
          <w:rFonts w:asciiTheme="majorHAnsi" w:hAnsiTheme="majorHAnsi" w:cs="Times New Roman"/>
        </w:rPr>
        <w:t xml:space="preserve"> </w:t>
      </w:r>
      <w:proofErr w:type="spellStart"/>
      <w:r>
        <w:rPr>
          <w:rFonts w:asciiTheme="majorHAnsi" w:hAnsiTheme="majorHAnsi" w:cs="Times New Roman"/>
        </w:rPr>
        <w:t>dengan</w:t>
      </w:r>
      <w:proofErr w:type="spellEnd"/>
      <w:r>
        <w:rPr>
          <w:rFonts w:asciiTheme="majorHAnsi" w:hAnsiTheme="majorHAnsi" w:cs="Times New Roman"/>
        </w:rPr>
        <w:t xml:space="preserve"> </w:t>
      </w:r>
      <w:proofErr w:type="spellStart"/>
      <w:r>
        <w:rPr>
          <w:rFonts w:asciiTheme="majorHAnsi" w:hAnsiTheme="majorHAnsi" w:cs="Times New Roman"/>
        </w:rPr>
        <w:t>penelitian</w:t>
      </w:r>
      <w:proofErr w:type="spellEnd"/>
      <w:r>
        <w:rPr>
          <w:rFonts w:asciiTheme="majorHAnsi" w:hAnsiTheme="majorHAnsi" w:cs="Times New Roman"/>
        </w:rPr>
        <w:t xml:space="preserve"> </w:t>
      </w:r>
      <w:proofErr w:type="spellStart"/>
      <w:r>
        <w:rPr>
          <w:rFonts w:asciiTheme="majorHAnsi" w:hAnsiTheme="majorHAnsi" w:cs="Times New Roman"/>
        </w:rPr>
        <w:t>bivariat</w:t>
      </w:r>
      <w:proofErr w:type="spellEnd"/>
      <w:r>
        <w:rPr>
          <w:rFonts w:asciiTheme="majorHAnsi" w:hAnsiTheme="majorHAnsi" w:cs="Times New Roman"/>
        </w:rPr>
        <w:t xml:space="preserve">. </w:t>
      </w:r>
      <w:proofErr w:type="spellStart"/>
      <w:proofErr w:type="gramStart"/>
      <w:r>
        <w:rPr>
          <w:rFonts w:asciiTheme="majorHAnsi" w:hAnsiTheme="majorHAnsi" w:cs="Times New Roman"/>
        </w:rPr>
        <w:t>Bisa</w:t>
      </w:r>
      <w:proofErr w:type="spellEnd"/>
      <w:r>
        <w:rPr>
          <w:rFonts w:asciiTheme="majorHAnsi" w:hAnsiTheme="majorHAnsi" w:cs="Times New Roman"/>
        </w:rPr>
        <w:t xml:space="preserve"> </w:t>
      </w:r>
      <w:proofErr w:type="spellStart"/>
      <w:r>
        <w:rPr>
          <w:rFonts w:asciiTheme="majorHAnsi" w:hAnsiTheme="majorHAnsi" w:cs="Times New Roman"/>
        </w:rPr>
        <w:t>m</w:t>
      </w:r>
      <w:r w:rsidRPr="00F16FBC">
        <w:rPr>
          <w:rFonts w:asciiTheme="majorHAnsi" w:hAnsiTheme="majorHAnsi" w:cs="Times New Roman"/>
        </w:rPr>
        <w:t>enambah</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variabel</w:t>
      </w:r>
      <w:proofErr w:type="spellEnd"/>
      <w:r w:rsidRPr="00F16FBC">
        <w:rPr>
          <w:rFonts w:asciiTheme="majorHAnsi" w:hAnsiTheme="majorHAnsi" w:cs="Times New Roman"/>
        </w:rPr>
        <w:t xml:space="preserve"> yang </w:t>
      </w:r>
      <w:proofErr w:type="spellStart"/>
      <w:r w:rsidRPr="00F16FBC">
        <w:rPr>
          <w:rFonts w:asciiTheme="majorHAnsi" w:hAnsiTheme="majorHAnsi" w:cs="Times New Roman"/>
        </w:rPr>
        <w:t>kemungkinan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berhubungan</w:t>
      </w:r>
      <w:proofErr w:type="spellEnd"/>
      <w:r w:rsidRPr="00F16FBC">
        <w:rPr>
          <w:rFonts w:asciiTheme="majorHAnsi" w:hAnsiTheme="majorHAnsi" w:cs="Times New Roman"/>
        </w:rPr>
        <w:t xml:space="preserve"> </w:t>
      </w:r>
      <w:proofErr w:type="spellStart"/>
      <w:r w:rsidRPr="00F16FBC">
        <w:rPr>
          <w:rFonts w:asciiTheme="majorHAnsi" w:hAnsiTheme="majorHAnsi" w:cs="Times New Roman"/>
        </w:rPr>
        <w:t>dengan</w:t>
      </w:r>
      <w:proofErr w:type="spellEnd"/>
      <w:r w:rsidRPr="00F16FBC">
        <w:rPr>
          <w:rFonts w:asciiTheme="majorHAnsi" w:hAnsiTheme="majorHAnsi" w:cs="Times New Roman"/>
        </w:rPr>
        <w:t xml:space="preserve"> </w:t>
      </w:r>
      <w:proofErr w:type="spellStart"/>
      <w:r>
        <w:rPr>
          <w:rFonts w:asciiTheme="majorHAnsi" w:hAnsiTheme="majorHAnsi" w:cs="Times New Roman"/>
        </w:rPr>
        <w:t>Penerapan</w:t>
      </w:r>
      <w:proofErr w:type="spellEnd"/>
      <w:r>
        <w:rPr>
          <w:rFonts w:asciiTheme="majorHAnsi" w:hAnsiTheme="majorHAnsi" w:cs="Times New Roman"/>
        </w:rPr>
        <w:t xml:space="preserve"> </w:t>
      </w:r>
      <w:proofErr w:type="spellStart"/>
      <w:r>
        <w:rPr>
          <w:rFonts w:asciiTheme="majorHAnsi" w:hAnsiTheme="majorHAnsi" w:cs="Times New Roman"/>
        </w:rPr>
        <w:t>Kawasan</w:t>
      </w:r>
      <w:proofErr w:type="spellEnd"/>
      <w:r>
        <w:rPr>
          <w:rFonts w:asciiTheme="majorHAnsi" w:hAnsiTheme="majorHAnsi" w:cs="Times New Roman"/>
        </w:rPr>
        <w:t xml:space="preserve"> </w:t>
      </w:r>
      <w:proofErr w:type="spellStart"/>
      <w:r>
        <w:rPr>
          <w:rFonts w:asciiTheme="majorHAnsi" w:hAnsiTheme="majorHAnsi" w:cs="Times New Roman"/>
        </w:rPr>
        <w:t>Tanpa</w:t>
      </w:r>
      <w:proofErr w:type="spellEnd"/>
      <w:r>
        <w:rPr>
          <w:rFonts w:asciiTheme="majorHAnsi" w:hAnsiTheme="majorHAnsi" w:cs="Times New Roman"/>
        </w:rPr>
        <w:t xml:space="preserve"> </w:t>
      </w:r>
      <w:proofErr w:type="spellStart"/>
      <w:r>
        <w:rPr>
          <w:rFonts w:asciiTheme="majorHAnsi" w:hAnsiTheme="majorHAnsi" w:cs="Times New Roman"/>
        </w:rPr>
        <w:t>Rokok</w:t>
      </w:r>
      <w:proofErr w:type="spellEnd"/>
      <w:r>
        <w:rPr>
          <w:rFonts w:asciiTheme="majorHAnsi" w:hAnsiTheme="majorHAnsi" w:cs="Times New Roman"/>
        </w:rPr>
        <w:t xml:space="preserve"> </w:t>
      </w:r>
      <w:proofErr w:type="spellStart"/>
      <w:r>
        <w:rPr>
          <w:rFonts w:asciiTheme="majorHAnsi" w:hAnsiTheme="majorHAnsi" w:cs="Times New Roman"/>
        </w:rPr>
        <w:t>ini</w:t>
      </w:r>
      <w:proofErr w:type="spellEnd"/>
      <w:r>
        <w:rPr>
          <w:rFonts w:asciiTheme="majorHAnsi" w:hAnsiTheme="majorHAnsi" w:cs="Times New Roman"/>
        </w:rPr>
        <w:t>.</w:t>
      </w:r>
      <w:proofErr w:type="gramEnd"/>
    </w:p>
    <w:p w14:paraId="38374A2A" w14:textId="77777777" w:rsidR="00D222A9" w:rsidRDefault="00D222A9" w:rsidP="00D222A9">
      <w:pPr>
        <w:pStyle w:val="ListParagraph"/>
        <w:spacing w:after="0" w:line="240" w:lineRule="auto"/>
        <w:ind w:left="0" w:firstLine="709"/>
        <w:jc w:val="both"/>
        <w:rPr>
          <w:rFonts w:asciiTheme="majorHAnsi" w:hAnsiTheme="majorHAnsi" w:cs="Times New Roman"/>
        </w:rPr>
      </w:pPr>
    </w:p>
    <w:p w14:paraId="6899FA42" w14:textId="77777777" w:rsidR="00467B48" w:rsidRPr="00F16FBC" w:rsidRDefault="00467B48" w:rsidP="00D222A9">
      <w:pPr>
        <w:pStyle w:val="ListParagraph"/>
        <w:spacing w:after="0" w:line="240" w:lineRule="auto"/>
        <w:ind w:left="0" w:firstLine="709"/>
        <w:jc w:val="both"/>
        <w:rPr>
          <w:rFonts w:asciiTheme="majorHAnsi" w:hAnsiTheme="majorHAnsi" w:cs="Times New Roman"/>
        </w:rPr>
      </w:pPr>
    </w:p>
    <w:p w14:paraId="3C24F078" w14:textId="77777777" w:rsidR="00D222A9" w:rsidRPr="00F16FBC" w:rsidRDefault="00D222A9" w:rsidP="00D222A9">
      <w:pPr>
        <w:spacing w:after="0" w:line="240" w:lineRule="auto"/>
        <w:jc w:val="both"/>
        <w:rPr>
          <w:rFonts w:asciiTheme="majorHAnsi" w:hAnsiTheme="majorHAnsi" w:cs="Times New Roman"/>
          <w:b/>
        </w:rPr>
      </w:pPr>
    </w:p>
    <w:p w14:paraId="702A02CF" w14:textId="77777777" w:rsidR="00D222A9" w:rsidRDefault="00D222A9" w:rsidP="00D222A9">
      <w:pPr>
        <w:spacing w:after="0" w:line="240" w:lineRule="auto"/>
        <w:jc w:val="both"/>
        <w:rPr>
          <w:rFonts w:asciiTheme="majorHAnsi" w:hAnsiTheme="majorHAnsi" w:cs="Times New Roman"/>
          <w:b/>
          <w:lang w:val="en-US"/>
        </w:rPr>
      </w:pPr>
      <w:r w:rsidRPr="00F16FBC">
        <w:rPr>
          <w:rFonts w:asciiTheme="majorHAnsi" w:hAnsiTheme="majorHAnsi" w:cs="Times New Roman"/>
          <w:b/>
        </w:rPr>
        <w:t>DAFTAR PUSTAKA</w:t>
      </w:r>
    </w:p>
    <w:p w14:paraId="76229FD9" w14:textId="77777777" w:rsidR="00467B48" w:rsidRPr="00467B48" w:rsidRDefault="00467B48" w:rsidP="00D222A9">
      <w:pPr>
        <w:spacing w:after="0" w:line="240" w:lineRule="auto"/>
        <w:jc w:val="both"/>
        <w:rPr>
          <w:rFonts w:asciiTheme="majorHAnsi" w:hAnsiTheme="majorHAnsi" w:cs="Times New Roman"/>
          <w:b/>
          <w:lang w:val="en-US"/>
        </w:rPr>
      </w:pPr>
    </w:p>
    <w:p w14:paraId="16BAA986" w14:textId="71298710"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Agustina,2014.</w:t>
      </w:r>
      <w:r w:rsidRPr="00467B48">
        <w:rPr>
          <w:rFonts w:asciiTheme="majorHAnsi" w:hAnsiTheme="majorHAnsi" w:cs="Arial"/>
          <w:i/>
        </w:rPr>
        <w:t>definisi tindakan </w:t>
      </w:r>
      <w:hyperlink r:id="rId14" w:history="1">
        <w:r w:rsidRPr="00467B48">
          <w:rPr>
            <w:rStyle w:val="Hyperlink"/>
            <w:rFonts w:asciiTheme="majorHAnsi" w:hAnsiTheme="majorHAnsi" w:cs="Arial"/>
            <w:color w:val="auto"/>
            <w:u w:val="none"/>
          </w:rPr>
          <w:t>https://www.google.co.id/search?q=tinjauan+umum+mengenai+tindakan&amp;client=ucweb-b&amp;channel=sb</w:t>
        </w:r>
      </w:hyperlink>
      <w:r w:rsidRPr="00467B48">
        <w:rPr>
          <w:rFonts w:asciiTheme="majorHAnsi" w:hAnsiTheme="majorHAnsi" w:cs="Arial"/>
        </w:rPr>
        <w:t xml:space="preserve"> diakses pada tanggal 27 september 2019</w:t>
      </w:r>
      <w:r w:rsidR="00467B48" w:rsidRPr="00467B48">
        <w:rPr>
          <w:rFonts w:asciiTheme="majorHAnsi" w:hAnsiTheme="majorHAnsi" w:cs="Arial"/>
          <w:lang w:val="en-US"/>
        </w:rPr>
        <w:t>.</w:t>
      </w:r>
    </w:p>
    <w:p w14:paraId="54FC6131" w14:textId="77777777" w:rsidR="00467B48" w:rsidRPr="00467B48" w:rsidRDefault="00467B48" w:rsidP="00467B48">
      <w:pPr>
        <w:spacing w:after="0" w:line="240" w:lineRule="auto"/>
        <w:ind w:left="851" w:hanging="851"/>
        <w:jc w:val="both"/>
        <w:rPr>
          <w:rFonts w:asciiTheme="majorHAnsi" w:hAnsiTheme="majorHAnsi" w:cs="Arial"/>
          <w:lang w:val="en-US"/>
        </w:rPr>
      </w:pPr>
    </w:p>
    <w:p w14:paraId="120649EE" w14:textId="77777777" w:rsidR="00D222A9" w:rsidRPr="00467B48" w:rsidRDefault="00D222A9" w:rsidP="00467B48">
      <w:pPr>
        <w:spacing w:after="0" w:line="240" w:lineRule="auto"/>
        <w:ind w:left="851" w:hanging="851"/>
        <w:jc w:val="both"/>
        <w:rPr>
          <w:rFonts w:asciiTheme="majorHAnsi" w:hAnsiTheme="majorHAnsi" w:cs="Arial"/>
          <w:i/>
        </w:rPr>
      </w:pPr>
      <w:r w:rsidRPr="00467B48">
        <w:rPr>
          <w:rFonts w:asciiTheme="majorHAnsi" w:hAnsiTheme="majorHAnsi" w:cs="Arial"/>
        </w:rPr>
        <w:t>Arikunto, Suharsimi. 2002</w:t>
      </w:r>
      <w:r w:rsidRPr="00467B48">
        <w:rPr>
          <w:rFonts w:asciiTheme="majorHAnsi" w:hAnsiTheme="majorHAnsi" w:cs="Arial"/>
          <w:i/>
          <w:iCs/>
        </w:rPr>
        <w:t xml:space="preserve">. Manajemen Penelitian. </w:t>
      </w:r>
      <w:r w:rsidRPr="00467B48">
        <w:rPr>
          <w:rFonts w:asciiTheme="majorHAnsi" w:hAnsiTheme="majorHAnsi" w:cs="Arial"/>
          <w:iCs/>
        </w:rPr>
        <w:t>Jakarta</w:t>
      </w:r>
      <w:r w:rsidRPr="00467B48">
        <w:rPr>
          <w:rFonts w:asciiTheme="majorHAnsi" w:hAnsiTheme="majorHAnsi" w:cs="Arial"/>
        </w:rPr>
        <w:t>: Rineka Cipta</w:t>
      </w:r>
      <w:r w:rsidRPr="00467B48">
        <w:rPr>
          <w:rFonts w:asciiTheme="majorHAnsi" w:hAnsiTheme="majorHAnsi" w:cs="Arial"/>
          <w:i/>
        </w:rPr>
        <w:t>.</w:t>
      </w:r>
    </w:p>
    <w:p w14:paraId="164EF78B" w14:textId="77777777" w:rsidR="00D222A9" w:rsidRPr="00467B48" w:rsidRDefault="00D222A9" w:rsidP="00467B48">
      <w:pPr>
        <w:spacing w:after="0" w:line="240" w:lineRule="auto"/>
        <w:ind w:left="851" w:hanging="851"/>
        <w:jc w:val="both"/>
        <w:rPr>
          <w:rFonts w:asciiTheme="majorHAnsi" w:hAnsiTheme="majorHAnsi" w:cs="Arial"/>
        </w:rPr>
      </w:pPr>
      <w:r w:rsidRPr="00467B48">
        <w:rPr>
          <w:rFonts w:asciiTheme="majorHAnsi" w:hAnsiTheme="majorHAnsi" w:cs="Arial"/>
        </w:rPr>
        <w:t xml:space="preserve">Crofton, john dan david simpson, 2002 </w:t>
      </w:r>
      <w:r w:rsidRPr="00467B48">
        <w:rPr>
          <w:rFonts w:asciiTheme="majorHAnsi" w:hAnsiTheme="majorHAnsi" w:cs="Arial"/>
          <w:i/>
        </w:rPr>
        <w:t>tembakau ancaman global</w:t>
      </w:r>
      <w:r w:rsidRPr="00467B48">
        <w:rPr>
          <w:rFonts w:asciiTheme="majorHAnsi" w:hAnsiTheme="majorHAnsi" w:cs="Arial"/>
        </w:rPr>
        <w:t xml:space="preserve"> jakarta pt liex media komputundo diakses tanggal 25 maret 2019.</w:t>
      </w:r>
    </w:p>
    <w:p w14:paraId="6E7B5F4B" w14:textId="741257FE"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Diana, 2017 </w:t>
      </w:r>
      <w:r w:rsidRPr="00467B48">
        <w:rPr>
          <w:rFonts w:asciiTheme="majorHAnsi" w:hAnsiTheme="majorHAnsi" w:cs="Arial"/>
          <w:i/>
        </w:rPr>
        <w:t xml:space="preserve">Data seluruh masyarakat kota ternate. </w:t>
      </w:r>
      <w:r w:rsidRPr="00467B48">
        <w:rPr>
          <w:rFonts w:asciiTheme="majorHAnsi" w:hAnsiTheme="majorHAnsi" w:cs="Arial"/>
        </w:rPr>
        <w:t>https//www.google.com/urlsa=t&amp;source=web&amp;rct=j&amp;url=https://idm. Diakses pada tanggal 29 februari 2020</w:t>
      </w:r>
      <w:r w:rsidR="00467B48" w:rsidRPr="00467B48">
        <w:rPr>
          <w:rFonts w:asciiTheme="majorHAnsi" w:hAnsiTheme="majorHAnsi" w:cs="Arial"/>
          <w:lang w:val="en-US"/>
        </w:rPr>
        <w:t>.</w:t>
      </w:r>
    </w:p>
    <w:p w14:paraId="612F7117" w14:textId="77777777" w:rsidR="00467B48" w:rsidRPr="00467B48" w:rsidRDefault="00467B48" w:rsidP="00467B48">
      <w:pPr>
        <w:spacing w:after="0" w:line="240" w:lineRule="auto"/>
        <w:ind w:left="851" w:hanging="851"/>
        <w:jc w:val="both"/>
        <w:rPr>
          <w:rFonts w:asciiTheme="majorHAnsi" w:hAnsiTheme="majorHAnsi" w:cs="Arial"/>
          <w:lang w:val="en-US"/>
        </w:rPr>
      </w:pPr>
    </w:p>
    <w:p w14:paraId="0E03AB3F" w14:textId="25FDE0E2"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lastRenderedPageBreak/>
        <w:t xml:space="preserve">Dinas Kesehatan Kota Ternate, </w:t>
      </w:r>
      <w:r w:rsidRPr="00467B48">
        <w:rPr>
          <w:rFonts w:asciiTheme="majorHAnsi" w:hAnsiTheme="majorHAnsi" w:cs="Arial"/>
          <w:i/>
        </w:rPr>
        <w:t>Peraturan Walikota Ternate Provinsi Maluku Utara Tentang Kawasan Tanpa Asap Rokok No 3 Tahun 2014.</w:t>
      </w:r>
      <w:r w:rsidRPr="00467B48">
        <w:rPr>
          <w:rFonts w:asciiTheme="majorHAnsi" w:hAnsiTheme="majorHAnsi" w:cs="Arial"/>
        </w:rPr>
        <w:t xml:space="preserve"> Di ambil pada 2019</w:t>
      </w:r>
      <w:r w:rsidR="00467B48" w:rsidRPr="00467B48">
        <w:rPr>
          <w:rFonts w:asciiTheme="majorHAnsi" w:hAnsiTheme="majorHAnsi" w:cs="Arial"/>
          <w:lang w:val="en-US"/>
        </w:rPr>
        <w:t>.</w:t>
      </w:r>
    </w:p>
    <w:p w14:paraId="7EC6A6E7" w14:textId="77777777" w:rsidR="00467B48" w:rsidRPr="00467B48" w:rsidRDefault="00467B48" w:rsidP="00467B48">
      <w:pPr>
        <w:spacing w:after="0" w:line="240" w:lineRule="auto"/>
        <w:ind w:left="851" w:hanging="851"/>
        <w:jc w:val="both"/>
        <w:rPr>
          <w:rFonts w:asciiTheme="majorHAnsi" w:hAnsiTheme="majorHAnsi" w:cs="Arial"/>
          <w:lang w:val="en-US"/>
        </w:rPr>
      </w:pPr>
    </w:p>
    <w:p w14:paraId="3DCD520D" w14:textId="4A67A87C" w:rsidR="00D222A9" w:rsidRPr="00467B48" w:rsidRDefault="00D222A9" w:rsidP="00467B48">
      <w:pPr>
        <w:spacing w:after="0" w:line="240" w:lineRule="auto"/>
        <w:ind w:left="851" w:hanging="851"/>
        <w:jc w:val="both"/>
        <w:rPr>
          <w:rFonts w:asciiTheme="majorHAnsi" w:hAnsiTheme="majorHAnsi" w:cs="Arial"/>
          <w:i/>
          <w:lang w:val="en-US"/>
        </w:rPr>
      </w:pPr>
      <w:r w:rsidRPr="00467B48">
        <w:rPr>
          <w:rFonts w:asciiTheme="majorHAnsi" w:hAnsiTheme="majorHAnsi" w:cs="Arial"/>
        </w:rPr>
        <w:t xml:space="preserve">Dinas Kesehatan Kota ternate, </w:t>
      </w:r>
      <w:r w:rsidRPr="00467B48">
        <w:rPr>
          <w:rFonts w:asciiTheme="majorHAnsi" w:hAnsiTheme="majorHAnsi" w:cs="Arial"/>
          <w:i/>
        </w:rPr>
        <w:t>data penyakit akibat merokok 2018</w:t>
      </w:r>
      <w:r w:rsidR="00467B48" w:rsidRPr="00467B48">
        <w:rPr>
          <w:rFonts w:asciiTheme="majorHAnsi" w:hAnsiTheme="majorHAnsi" w:cs="Arial"/>
          <w:i/>
          <w:lang w:val="en-US"/>
        </w:rPr>
        <w:t>.</w:t>
      </w:r>
    </w:p>
    <w:p w14:paraId="17A90669" w14:textId="77777777" w:rsidR="00467B48" w:rsidRPr="00467B48" w:rsidRDefault="00467B48" w:rsidP="00467B48">
      <w:pPr>
        <w:spacing w:after="0" w:line="240" w:lineRule="auto"/>
        <w:ind w:left="851" w:hanging="851"/>
        <w:jc w:val="both"/>
        <w:rPr>
          <w:rFonts w:asciiTheme="majorHAnsi" w:hAnsiTheme="majorHAnsi" w:cs="Arial"/>
          <w:i/>
          <w:lang w:val="en-US"/>
        </w:rPr>
      </w:pPr>
    </w:p>
    <w:p w14:paraId="08D17F1D" w14:textId="7777777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Dinas Kesehatan Kota Ternate 2018 .Profil Dinas Kesehatan Kota Ternate 2018.</w:t>
      </w:r>
    </w:p>
    <w:p w14:paraId="05B77BAF" w14:textId="77777777" w:rsidR="00467B48" w:rsidRPr="00467B48" w:rsidRDefault="00467B48" w:rsidP="00467B48">
      <w:pPr>
        <w:spacing w:after="0" w:line="240" w:lineRule="auto"/>
        <w:ind w:left="851" w:hanging="851"/>
        <w:jc w:val="both"/>
        <w:rPr>
          <w:rFonts w:asciiTheme="majorHAnsi" w:hAnsiTheme="majorHAnsi" w:cs="Arial"/>
          <w:lang w:val="en-US"/>
        </w:rPr>
      </w:pPr>
    </w:p>
    <w:p w14:paraId="68062C76" w14:textId="799DF51B"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Dinas Kesehatan Kota Ternate,2018. </w:t>
      </w:r>
      <w:r w:rsidRPr="00467B48">
        <w:rPr>
          <w:rFonts w:asciiTheme="majorHAnsi" w:hAnsiTheme="majorHAnsi" w:cs="Arial"/>
          <w:i/>
        </w:rPr>
        <w:t>Hari Kesehatan Nasional.</w:t>
      </w:r>
      <w:r w:rsidRPr="00467B48">
        <w:rPr>
          <w:rFonts w:asciiTheme="majorHAnsi" w:hAnsiTheme="majorHAnsi" w:cs="Arial"/>
        </w:rPr>
        <w:t>2018</w:t>
      </w:r>
      <w:r w:rsidR="00467B48" w:rsidRPr="00467B48">
        <w:rPr>
          <w:rFonts w:asciiTheme="majorHAnsi" w:hAnsiTheme="majorHAnsi" w:cs="Arial"/>
          <w:lang w:val="en-US"/>
        </w:rPr>
        <w:t>.</w:t>
      </w:r>
    </w:p>
    <w:p w14:paraId="6B10ABDC" w14:textId="77777777" w:rsidR="00467B48" w:rsidRPr="00467B48" w:rsidRDefault="00467B48" w:rsidP="00467B48">
      <w:pPr>
        <w:spacing w:after="0" w:line="240" w:lineRule="auto"/>
        <w:ind w:left="851" w:hanging="851"/>
        <w:jc w:val="both"/>
        <w:rPr>
          <w:rFonts w:asciiTheme="majorHAnsi" w:hAnsiTheme="majorHAnsi" w:cs="Arial"/>
          <w:lang w:val="en-US"/>
        </w:rPr>
      </w:pPr>
    </w:p>
    <w:p w14:paraId="4FE49C28" w14:textId="77777777" w:rsidR="00D222A9" w:rsidRPr="00467B48" w:rsidRDefault="00D222A9" w:rsidP="00467B48">
      <w:pPr>
        <w:spacing w:after="0" w:line="240" w:lineRule="auto"/>
        <w:ind w:left="851" w:hanging="851"/>
        <w:jc w:val="both"/>
        <w:rPr>
          <w:rFonts w:asciiTheme="majorHAnsi" w:hAnsiTheme="majorHAnsi" w:cs="Arial"/>
          <w:i/>
          <w:lang w:val="en-US"/>
        </w:rPr>
      </w:pPr>
      <w:r w:rsidRPr="00467B48">
        <w:rPr>
          <w:rFonts w:asciiTheme="majorHAnsi" w:hAnsiTheme="majorHAnsi" w:cs="Arial"/>
        </w:rPr>
        <w:t xml:space="preserve">Dinas Perumahan Rakyat Kawasan Pemukiman Dan Pertanahan, 2020. </w:t>
      </w:r>
      <w:r w:rsidRPr="00467B48">
        <w:rPr>
          <w:rFonts w:asciiTheme="majorHAnsi" w:hAnsiTheme="majorHAnsi" w:cs="Arial"/>
          <w:i/>
        </w:rPr>
        <w:t>Profil taman nukila dan Taman Oranje Kota ternate 2020.</w:t>
      </w:r>
    </w:p>
    <w:p w14:paraId="3BD0F316" w14:textId="77777777" w:rsidR="00467B48" w:rsidRPr="00467B48" w:rsidRDefault="00467B48" w:rsidP="00467B48">
      <w:pPr>
        <w:spacing w:after="0" w:line="240" w:lineRule="auto"/>
        <w:ind w:left="851" w:hanging="851"/>
        <w:jc w:val="both"/>
        <w:rPr>
          <w:rFonts w:asciiTheme="majorHAnsi" w:hAnsiTheme="majorHAnsi" w:cs="Arial"/>
          <w:lang w:val="en-US"/>
        </w:rPr>
      </w:pPr>
    </w:p>
    <w:p w14:paraId="10479CF3" w14:textId="77777777" w:rsidR="00D222A9" w:rsidRPr="00467B48" w:rsidRDefault="00D222A9" w:rsidP="00467B48">
      <w:pPr>
        <w:spacing w:after="0" w:line="240" w:lineRule="auto"/>
        <w:ind w:left="851" w:hanging="851"/>
        <w:jc w:val="both"/>
        <w:rPr>
          <w:rFonts w:asciiTheme="majorHAnsi" w:hAnsiTheme="majorHAnsi" w:cs="Arial"/>
          <w:i/>
          <w:lang w:val="en-US"/>
        </w:rPr>
      </w:pPr>
      <w:r w:rsidRPr="00467B48">
        <w:rPr>
          <w:rFonts w:asciiTheme="majorHAnsi" w:hAnsiTheme="majorHAnsi" w:cs="Arial"/>
        </w:rPr>
        <w:t>Dinas Pekerjaan Umum .</w:t>
      </w:r>
      <w:r w:rsidRPr="00467B48">
        <w:rPr>
          <w:rFonts w:asciiTheme="majorHAnsi" w:hAnsiTheme="majorHAnsi" w:cs="Arial"/>
          <w:i/>
        </w:rPr>
        <w:t>profil taman Landmark Kota ternate.2020.</w:t>
      </w:r>
    </w:p>
    <w:p w14:paraId="5A0A6A95" w14:textId="77777777" w:rsidR="00467B48" w:rsidRPr="00467B48" w:rsidRDefault="00467B48" w:rsidP="00467B48">
      <w:pPr>
        <w:spacing w:after="0" w:line="240" w:lineRule="auto"/>
        <w:ind w:left="851" w:hanging="851"/>
        <w:jc w:val="both"/>
        <w:rPr>
          <w:rFonts w:asciiTheme="majorHAnsi" w:hAnsiTheme="majorHAnsi" w:cs="Arial"/>
          <w:i/>
          <w:lang w:val="en-US"/>
        </w:rPr>
      </w:pPr>
    </w:p>
    <w:p w14:paraId="265CD7C4" w14:textId="2A07D865"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Hasan, 2006.</w:t>
      </w:r>
      <w:r w:rsidRPr="00467B48">
        <w:rPr>
          <w:rFonts w:asciiTheme="majorHAnsi" w:hAnsiTheme="majorHAnsi" w:cs="Arial"/>
          <w:i/>
        </w:rPr>
        <w:t>Metode Penelitian kuantitatifdeskriptif.</w:t>
      </w:r>
      <w:hyperlink r:id="rId15" w:history="1">
        <w:r w:rsidRPr="00467B48">
          <w:rPr>
            <w:rStyle w:val="Hyperlink"/>
            <w:rFonts w:asciiTheme="majorHAnsi" w:hAnsiTheme="majorHAnsi" w:cs="Arial"/>
            <w:color w:val="auto"/>
            <w:u w:val="none"/>
          </w:rPr>
          <w:t>https://www.google.com/search?safe=strict&amp;client=firefoxd&amp;ei=gXHxXdnHEsCe4EPju2KkAE&amp;q=teknik+pengolahan+data+kuantitatif+deskriptif&amp;oq=teknik+pengolahan+data+kuatitatif+deskriptif&amp;gs_l=psyab.3..0i22i30l10.9359.22018..22492...0.2..0.121.2381.12j11......0....1..gwswiz.......0i71j0i67j0.mjJ31tnO0gs&amp;ved=0ahUKEwiZjM2R1q7mAhVAzzgGHY62AhIQ4dUDCAo&amp;uact=5</w:t>
        </w:r>
      </w:hyperlink>
      <w:r w:rsidRPr="00467B48">
        <w:rPr>
          <w:rFonts w:asciiTheme="majorHAnsi" w:hAnsiTheme="majorHAnsi" w:cs="Arial"/>
        </w:rPr>
        <w:t xml:space="preserve"> diakses tanggal 11-12-2019</w:t>
      </w:r>
      <w:r w:rsidR="00467B48" w:rsidRPr="00467B48">
        <w:rPr>
          <w:rFonts w:asciiTheme="majorHAnsi" w:hAnsiTheme="majorHAnsi" w:cs="Arial"/>
          <w:lang w:val="en-US"/>
        </w:rPr>
        <w:t>.</w:t>
      </w:r>
    </w:p>
    <w:p w14:paraId="5CA7BCEE" w14:textId="77777777" w:rsidR="00467B48" w:rsidRPr="00467B48" w:rsidRDefault="00467B48" w:rsidP="00467B48">
      <w:pPr>
        <w:spacing w:after="0" w:line="240" w:lineRule="auto"/>
        <w:ind w:left="851" w:hanging="851"/>
        <w:jc w:val="both"/>
        <w:rPr>
          <w:rFonts w:asciiTheme="majorHAnsi" w:hAnsiTheme="majorHAnsi" w:cs="Arial"/>
          <w:lang w:val="en-US"/>
        </w:rPr>
      </w:pPr>
    </w:p>
    <w:p w14:paraId="52CE4A9A" w14:textId="77777777" w:rsidR="00D222A9" w:rsidRPr="00467B48" w:rsidRDefault="00D222A9" w:rsidP="00467B48">
      <w:pPr>
        <w:spacing w:after="0" w:line="240" w:lineRule="auto"/>
        <w:ind w:left="851" w:hanging="851"/>
        <w:jc w:val="both"/>
        <w:rPr>
          <w:rFonts w:asciiTheme="majorHAnsi" w:eastAsia="Times New Roman" w:hAnsiTheme="majorHAnsi" w:cs="Arial"/>
          <w:lang w:val="en-US"/>
        </w:rPr>
      </w:pPr>
      <w:r w:rsidRPr="00467B48">
        <w:rPr>
          <w:rFonts w:asciiTheme="majorHAnsi" w:eastAsia="Times New Roman" w:hAnsiTheme="majorHAnsi" w:cs="Arial"/>
        </w:rPr>
        <w:t xml:space="preserve">Julianita  2011, </w:t>
      </w:r>
      <w:r w:rsidRPr="00467B48">
        <w:rPr>
          <w:rFonts w:asciiTheme="majorHAnsi" w:eastAsia="Times New Roman" w:hAnsiTheme="majorHAnsi" w:cs="Arial"/>
          <w:i/>
        </w:rPr>
        <w:t>teknik analisis Data</w:t>
      </w:r>
      <w:r w:rsidRPr="00467B48">
        <w:rPr>
          <w:rFonts w:asciiTheme="majorHAnsi" w:eastAsia="Times New Roman" w:hAnsiTheme="majorHAnsi" w:cs="Arial"/>
        </w:rPr>
        <w:t xml:space="preserve"> . http//teknik.analisis.datahml. diakses pada tanggal 20 november 2019.</w:t>
      </w:r>
    </w:p>
    <w:p w14:paraId="0A055DAE" w14:textId="77777777" w:rsidR="00467B48" w:rsidRPr="00467B48" w:rsidRDefault="00467B48" w:rsidP="00467B48">
      <w:pPr>
        <w:spacing w:after="0" w:line="240" w:lineRule="auto"/>
        <w:ind w:left="851" w:hanging="851"/>
        <w:jc w:val="both"/>
        <w:rPr>
          <w:rFonts w:asciiTheme="majorHAnsi" w:hAnsiTheme="majorHAnsi" w:cs="Arial"/>
          <w:lang w:val="en-US"/>
        </w:rPr>
      </w:pPr>
    </w:p>
    <w:p w14:paraId="526D8A49" w14:textId="300A9243"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Kementrian kesehatan – </w:t>
      </w:r>
      <w:r w:rsidRPr="00467B48">
        <w:rPr>
          <w:rFonts w:asciiTheme="majorHAnsi" w:hAnsiTheme="majorHAnsi" w:cs="Arial"/>
          <w:i/>
        </w:rPr>
        <w:t>pusat promosi kesehatan. Pedoman</w:t>
      </w:r>
      <w:r w:rsidR="00467B48" w:rsidRPr="00467B48">
        <w:rPr>
          <w:rFonts w:asciiTheme="majorHAnsi" w:hAnsiTheme="majorHAnsi" w:cs="Arial"/>
          <w:i/>
          <w:lang w:val="en-US"/>
        </w:rPr>
        <w:t xml:space="preserve"> </w:t>
      </w:r>
      <w:r w:rsidRPr="00467B48">
        <w:rPr>
          <w:rFonts w:asciiTheme="majorHAnsi" w:hAnsiTheme="majorHAnsi" w:cs="Arial"/>
          <w:i/>
        </w:rPr>
        <w:t>Pengembangan kawasan tanpa rokok</w:t>
      </w:r>
      <w:r w:rsidRPr="00467B48">
        <w:rPr>
          <w:rFonts w:asciiTheme="majorHAnsi" w:hAnsiTheme="majorHAnsi" w:cs="Arial"/>
        </w:rPr>
        <w:t>. 2011</w:t>
      </w:r>
      <w:r w:rsidR="00467B48" w:rsidRPr="00467B48">
        <w:rPr>
          <w:rFonts w:asciiTheme="majorHAnsi" w:hAnsiTheme="majorHAnsi" w:cs="Arial"/>
          <w:lang w:val="en-US"/>
        </w:rPr>
        <w:t>.</w:t>
      </w:r>
    </w:p>
    <w:p w14:paraId="497F346A" w14:textId="77777777" w:rsidR="00467B48" w:rsidRPr="00467B48" w:rsidRDefault="00467B48" w:rsidP="00467B48">
      <w:pPr>
        <w:spacing w:after="0" w:line="240" w:lineRule="auto"/>
        <w:ind w:left="851" w:hanging="851"/>
        <w:jc w:val="both"/>
        <w:rPr>
          <w:rFonts w:asciiTheme="majorHAnsi" w:hAnsiTheme="majorHAnsi" w:cs="Arial"/>
          <w:lang w:val="en-US"/>
        </w:rPr>
      </w:pPr>
    </w:p>
    <w:p w14:paraId="4F5EFE44" w14:textId="7777777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Kementerian Kesehatan RI. 2011</w:t>
      </w:r>
      <w:r w:rsidRPr="00467B48">
        <w:rPr>
          <w:rFonts w:asciiTheme="majorHAnsi" w:hAnsiTheme="majorHAnsi" w:cs="Arial"/>
          <w:i/>
        </w:rPr>
        <w:t xml:space="preserve">. </w:t>
      </w:r>
      <w:r w:rsidRPr="00467B48">
        <w:rPr>
          <w:rFonts w:asciiTheme="majorHAnsi" w:hAnsiTheme="majorHAnsi" w:cs="Arial"/>
          <w:i/>
          <w:iCs/>
        </w:rPr>
        <w:t xml:space="preserve">Pedoman Pengembangan Kawasan TanpaRokok </w:t>
      </w:r>
      <w:r w:rsidRPr="00467B48">
        <w:rPr>
          <w:rFonts w:asciiTheme="majorHAnsi" w:hAnsiTheme="majorHAnsi" w:cs="Arial"/>
        </w:rPr>
        <w:t xml:space="preserve">Jakarta: Kementerian Kesehatan RI. </w:t>
      </w:r>
    </w:p>
    <w:p w14:paraId="2099E052" w14:textId="77777777" w:rsidR="00467B48" w:rsidRPr="00467B48" w:rsidRDefault="00467B48" w:rsidP="00467B48">
      <w:pPr>
        <w:spacing w:after="0" w:line="240" w:lineRule="auto"/>
        <w:ind w:left="851" w:hanging="851"/>
        <w:jc w:val="both"/>
        <w:rPr>
          <w:rFonts w:asciiTheme="majorHAnsi" w:hAnsiTheme="majorHAnsi" w:cs="Arial"/>
          <w:lang w:val="en-US"/>
        </w:rPr>
      </w:pPr>
    </w:p>
    <w:p w14:paraId="0A4D5830" w14:textId="7CF7FF3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Kementrian Kesehatan RI.</w:t>
      </w:r>
      <w:r w:rsidRPr="00467B48">
        <w:rPr>
          <w:rFonts w:asciiTheme="majorHAnsi" w:hAnsiTheme="majorHAnsi" w:cs="Arial"/>
          <w:i/>
          <w:iCs/>
        </w:rPr>
        <w:t>Profil Kesehatan Indonesia Tahun 2012.</w:t>
      </w:r>
      <w:r w:rsidRPr="00467B48">
        <w:rPr>
          <w:rFonts w:asciiTheme="majorHAnsi" w:hAnsiTheme="majorHAnsi" w:cs="Arial"/>
        </w:rPr>
        <w:t>Jakarta 2013</w:t>
      </w:r>
      <w:r w:rsidR="00467B48" w:rsidRPr="00467B48">
        <w:rPr>
          <w:rFonts w:asciiTheme="majorHAnsi" w:hAnsiTheme="majorHAnsi" w:cs="Arial"/>
          <w:lang w:val="en-US"/>
        </w:rPr>
        <w:t>.</w:t>
      </w:r>
    </w:p>
    <w:p w14:paraId="4A3F644F" w14:textId="77777777" w:rsidR="00467B48" w:rsidRPr="00467B48" w:rsidRDefault="00467B48" w:rsidP="00467B48">
      <w:pPr>
        <w:spacing w:after="0" w:line="240" w:lineRule="auto"/>
        <w:ind w:left="851" w:hanging="851"/>
        <w:jc w:val="both"/>
        <w:rPr>
          <w:rFonts w:asciiTheme="majorHAnsi" w:hAnsiTheme="majorHAnsi" w:cs="Arial"/>
          <w:lang w:val="en-US"/>
        </w:rPr>
      </w:pPr>
    </w:p>
    <w:p w14:paraId="543CE8FA" w14:textId="0F58A111"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Kemenkes, 2017.,</w:t>
      </w:r>
      <w:r w:rsidRPr="00467B48">
        <w:rPr>
          <w:rFonts w:asciiTheme="majorHAnsi" w:hAnsiTheme="majorHAnsi" w:cs="Arial"/>
          <w:i/>
        </w:rPr>
        <w:t>untuk Indonesia yang lebih sehat, merokok tak ada untung banyak ruginya.</w:t>
      </w:r>
      <w:r w:rsidRPr="00467B48">
        <w:rPr>
          <w:rFonts w:asciiTheme="majorHAnsi" w:hAnsiTheme="majorHAnsi" w:cs="Arial"/>
        </w:rPr>
        <w:t>https://www.depkes.goid/article/view/17041300002/merokok-tak-ada-untung-banyak-sengsaranya.html diakses tanggal 13 november 2019</w:t>
      </w:r>
      <w:r w:rsidR="00467B48" w:rsidRPr="00467B48">
        <w:rPr>
          <w:rFonts w:asciiTheme="majorHAnsi" w:hAnsiTheme="majorHAnsi" w:cs="Arial"/>
          <w:lang w:val="en-US"/>
        </w:rPr>
        <w:t>.</w:t>
      </w:r>
    </w:p>
    <w:p w14:paraId="5106DCFC" w14:textId="77777777" w:rsidR="00467B48" w:rsidRPr="00467B48" w:rsidRDefault="00467B48" w:rsidP="00467B48">
      <w:pPr>
        <w:spacing w:after="0" w:line="240" w:lineRule="auto"/>
        <w:ind w:left="851" w:hanging="851"/>
        <w:jc w:val="both"/>
        <w:rPr>
          <w:rFonts w:asciiTheme="majorHAnsi" w:hAnsiTheme="majorHAnsi" w:cs="Arial"/>
          <w:lang w:val="en-US"/>
        </w:rPr>
      </w:pPr>
    </w:p>
    <w:p w14:paraId="3FC299DC" w14:textId="77777777" w:rsidR="00D222A9" w:rsidRPr="00467B48" w:rsidRDefault="00D222A9" w:rsidP="00467B48">
      <w:pPr>
        <w:spacing w:after="0" w:line="240" w:lineRule="auto"/>
        <w:ind w:left="851" w:hanging="851"/>
        <w:jc w:val="both"/>
        <w:rPr>
          <w:rFonts w:asciiTheme="majorHAnsi" w:hAnsiTheme="majorHAnsi" w:cs="Arial"/>
        </w:rPr>
      </w:pPr>
      <w:r w:rsidRPr="00467B48">
        <w:rPr>
          <w:rFonts w:asciiTheme="majorHAnsi" w:hAnsiTheme="majorHAnsi" w:cs="Arial"/>
        </w:rPr>
        <w:t xml:space="preserve">Kemenkes,2011. </w:t>
      </w:r>
      <w:r w:rsidRPr="00467B48">
        <w:rPr>
          <w:rFonts w:asciiTheme="majorHAnsi" w:hAnsiTheme="majorHAnsi" w:cs="Arial"/>
          <w:i/>
        </w:rPr>
        <w:t>Pedoman Pengembangan kawasan tanpa rokok.</w:t>
      </w:r>
      <w:r w:rsidRPr="00467B48">
        <w:rPr>
          <w:rFonts w:asciiTheme="majorHAnsi" w:hAnsiTheme="majorHAnsi" w:cs="Arial"/>
        </w:rPr>
        <w:t xml:space="preserve"> Diakses 13 november 2019</w:t>
      </w:r>
    </w:p>
    <w:p w14:paraId="27955B00" w14:textId="4E8E380E"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Kemenkes, 2011.</w:t>
      </w:r>
      <w:r w:rsidRPr="00467B48">
        <w:rPr>
          <w:rFonts w:asciiTheme="majorHAnsi" w:hAnsiTheme="majorHAnsi" w:cs="Arial"/>
          <w:i/>
        </w:rPr>
        <w:t>pedoman pelaksanan kawasan tanpa rokok.</w:t>
      </w:r>
      <w:r w:rsidR="00522F14">
        <w:fldChar w:fldCharType="begin"/>
      </w:r>
      <w:r w:rsidR="00522F14">
        <w:instrText xml:space="preserve"> HYPERLINK "https://www.google.co.id/search?q=kemenkes+dan+mentri+dalam+negeri+RI+no+188%5Cmenkes%5CPBI%5C2011&amp;client=ucweb-b&amp;channel=sb" </w:instrText>
      </w:r>
      <w:r w:rsidR="00522F14">
        <w:fldChar w:fldCharType="separate"/>
      </w:r>
      <w:r w:rsidRPr="00467B48">
        <w:rPr>
          <w:rStyle w:val="Hyperlink"/>
          <w:rFonts w:asciiTheme="majorHAnsi" w:hAnsiTheme="majorHAnsi" w:cs="Arial"/>
          <w:color w:val="auto"/>
          <w:u w:val="none"/>
        </w:rPr>
        <w:t>https://www.google.co.id/search?q=kemenkes+dan+mentri+dalam+negeri+RI+no+188%5Cmenkes%5CPBI%5C2011&amp;client=ucweb-b&amp;channel=sb</w:t>
      </w:r>
      <w:r w:rsidR="00522F14">
        <w:rPr>
          <w:rStyle w:val="Hyperlink"/>
          <w:rFonts w:asciiTheme="majorHAnsi" w:hAnsiTheme="majorHAnsi" w:cs="Arial"/>
          <w:color w:val="auto"/>
          <w:u w:val="none"/>
        </w:rPr>
        <w:fldChar w:fldCharType="end"/>
      </w:r>
      <w:r w:rsidRPr="00467B48">
        <w:rPr>
          <w:rFonts w:asciiTheme="majorHAnsi" w:hAnsiTheme="majorHAnsi" w:cs="Arial"/>
        </w:rPr>
        <w:t>diakses pada 13 november 2019</w:t>
      </w:r>
      <w:r w:rsidR="00467B48" w:rsidRPr="00467B48">
        <w:rPr>
          <w:rFonts w:asciiTheme="majorHAnsi" w:hAnsiTheme="majorHAnsi" w:cs="Arial"/>
          <w:lang w:val="en-US"/>
        </w:rPr>
        <w:t>.</w:t>
      </w:r>
    </w:p>
    <w:p w14:paraId="5627C3C5" w14:textId="77777777" w:rsidR="00467B48" w:rsidRPr="00467B48" w:rsidRDefault="00467B48" w:rsidP="00467B48">
      <w:pPr>
        <w:spacing w:after="0" w:line="240" w:lineRule="auto"/>
        <w:ind w:left="851" w:hanging="851"/>
        <w:jc w:val="both"/>
        <w:rPr>
          <w:rFonts w:asciiTheme="majorHAnsi" w:hAnsiTheme="majorHAnsi" w:cs="Arial"/>
          <w:lang w:val="en-US"/>
        </w:rPr>
      </w:pPr>
    </w:p>
    <w:p w14:paraId="27D0CCD1" w14:textId="1B4D2621"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Kementerian kesehatan RI,</w:t>
      </w:r>
      <w:r w:rsidRPr="00467B48">
        <w:rPr>
          <w:rFonts w:asciiTheme="majorHAnsi" w:hAnsiTheme="majorHAnsi" w:cs="Arial"/>
          <w:i/>
        </w:rPr>
        <w:t>buku pedoman penggunaan dbh cht untuk bidang kesehatan,</w:t>
      </w:r>
      <w:r w:rsidRPr="00467B48">
        <w:rPr>
          <w:rFonts w:asciiTheme="majorHAnsi" w:hAnsiTheme="majorHAnsi" w:cs="Arial"/>
        </w:rPr>
        <w:t>jakarta, 2018</w:t>
      </w:r>
      <w:r w:rsidR="00467B48" w:rsidRPr="00467B48">
        <w:rPr>
          <w:rFonts w:asciiTheme="majorHAnsi" w:hAnsiTheme="majorHAnsi" w:cs="Arial"/>
          <w:lang w:val="en-US"/>
        </w:rPr>
        <w:t>.</w:t>
      </w:r>
    </w:p>
    <w:p w14:paraId="4109429C" w14:textId="77777777" w:rsidR="00467B48" w:rsidRPr="00467B48" w:rsidRDefault="00467B48" w:rsidP="00467B48">
      <w:pPr>
        <w:spacing w:after="0" w:line="240" w:lineRule="auto"/>
        <w:ind w:left="851" w:hanging="851"/>
        <w:jc w:val="both"/>
        <w:rPr>
          <w:rFonts w:asciiTheme="majorHAnsi" w:hAnsiTheme="majorHAnsi" w:cs="Arial"/>
          <w:lang w:val="en-US"/>
        </w:rPr>
      </w:pPr>
    </w:p>
    <w:p w14:paraId="104E4226" w14:textId="4D2513B9"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Malhotra , 2006 T</w:t>
      </w:r>
      <w:r w:rsidRPr="00467B48">
        <w:rPr>
          <w:rFonts w:asciiTheme="majorHAnsi" w:hAnsiTheme="majorHAnsi" w:cs="Arial"/>
          <w:i/>
        </w:rPr>
        <w:t>eknik penarian sampel.</w:t>
      </w:r>
      <w:r w:rsidRPr="00467B48">
        <w:rPr>
          <w:rFonts w:asciiTheme="majorHAnsi" w:hAnsiTheme="majorHAnsi" w:cs="Arial"/>
        </w:rPr>
        <w:t>http.teknik-penarikan-sampel.hdm. diakses pada tanggal 25-02-2020</w:t>
      </w:r>
      <w:r w:rsidR="00467B48" w:rsidRPr="00467B48">
        <w:rPr>
          <w:rFonts w:asciiTheme="majorHAnsi" w:hAnsiTheme="majorHAnsi" w:cs="Arial"/>
          <w:lang w:val="en-US"/>
        </w:rPr>
        <w:t>.</w:t>
      </w:r>
    </w:p>
    <w:p w14:paraId="79BC7017" w14:textId="77777777" w:rsidR="00467B48" w:rsidRPr="00467B48" w:rsidRDefault="00467B48" w:rsidP="00467B48">
      <w:pPr>
        <w:spacing w:after="0" w:line="240" w:lineRule="auto"/>
        <w:ind w:left="851" w:hanging="851"/>
        <w:jc w:val="both"/>
        <w:rPr>
          <w:rFonts w:asciiTheme="majorHAnsi" w:hAnsiTheme="majorHAnsi" w:cs="Arial"/>
          <w:lang w:val="en-US"/>
        </w:rPr>
      </w:pPr>
    </w:p>
    <w:p w14:paraId="254C6594" w14:textId="2272734E"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Notoatmodjo, 2003 </w:t>
      </w:r>
      <w:r w:rsidRPr="00467B48">
        <w:rPr>
          <w:rFonts w:asciiTheme="majorHAnsi" w:hAnsiTheme="majorHAnsi" w:cs="Arial"/>
          <w:i/>
        </w:rPr>
        <w:t xml:space="preserve">Ilmu Kesehatan Masyarakat. </w:t>
      </w:r>
      <w:r w:rsidRPr="00467B48">
        <w:rPr>
          <w:rFonts w:asciiTheme="majorHAnsi" w:hAnsiTheme="majorHAnsi" w:cs="Arial"/>
        </w:rPr>
        <w:t>Jakarta .PT Bineka Cipta</w:t>
      </w:r>
      <w:r w:rsidR="00467B48" w:rsidRPr="00467B48">
        <w:rPr>
          <w:rFonts w:asciiTheme="majorHAnsi" w:hAnsiTheme="majorHAnsi" w:cs="Arial"/>
          <w:lang w:val="en-US"/>
        </w:rPr>
        <w:t>.</w:t>
      </w:r>
    </w:p>
    <w:p w14:paraId="7EE193F6" w14:textId="6C040222"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Notoatmodjo, S. </w:t>
      </w:r>
      <w:r w:rsidRPr="00467B48">
        <w:rPr>
          <w:rFonts w:asciiTheme="majorHAnsi" w:hAnsiTheme="majorHAnsi" w:cs="Arial"/>
          <w:i/>
        </w:rPr>
        <w:t>Promosi Kesehatan dan Ilmu Perilaku</w:t>
      </w:r>
      <w:r w:rsidRPr="00467B48">
        <w:rPr>
          <w:rFonts w:asciiTheme="majorHAnsi" w:hAnsiTheme="majorHAnsi" w:cs="Arial"/>
        </w:rPr>
        <w:t>.Jakarta : Rineka Cipta. 2007</w:t>
      </w:r>
      <w:r w:rsidR="00467B48" w:rsidRPr="00467B48">
        <w:rPr>
          <w:rFonts w:asciiTheme="majorHAnsi" w:hAnsiTheme="majorHAnsi" w:cs="Arial"/>
          <w:lang w:val="en-US"/>
        </w:rPr>
        <w:t>.</w:t>
      </w:r>
    </w:p>
    <w:p w14:paraId="1BBE3BAC" w14:textId="77777777" w:rsidR="00467B48" w:rsidRPr="00467B48" w:rsidRDefault="00467B48" w:rsidP="00467B48">
      <w:pPr>
        <w:spacing w:after="0" w:line="240" w:lineRule="auto"/>
        <w:ind w:left="851" w:hanging="851"/>
        <w:jc w:val="both"/>
        <w:rPr>
          <w:rFonts w:asciiTheme="majorHAnsi" w:hAnsiTheme="majorHAnsi" w:cs="Arial"/>
          <w:lang w:val="en-US"/>
        </w:rPr>
      </w:pPr>
    </w:p>
    <w:p w14:paraId="2EF64339" w14:textId="77777777" w:rsidR="00D222A9" w:rsidRPr="00467B48" w:rsidRDefault="00D222A9" w:rsidP="00467B48">
      <w:pPr>
        <w:spacing w:after="0" w:line="240" w:lineRule="auto"/>
        <w:ind w:left="851" w:hanging="851"/>
        <w:jc w:val="both"/>
        <w:rPr>
          <w:rFonts w:asciiTheme="majorHAnsi" w:hAnsiTheme="majorHAnsi" w:cs="Arial"/>
          <w:i/>
          <w:lang w:val="en-US"/>
        </w:rPr>
      </w:pPr>
      <w:r w:rsidRPr="00467B48">
        <w:rPr>
          <w:rFonts w:asciiTheme="majorHAnsi" w:hAnsiTheme="majorHAnsi" w:cs="Arial"/>
        </w:rPr>
        <w:t>Permerintah Kota Terate, 2018.</w:t>
      </w:r>
      <w:r w:rsidRPr="00467B48">
        <w:rPr>
          <w:rFonts w:asciiTheme="majorHAnsi" w:hAnsiTheme="majorHAnsi" w:cs="Arial"/>
          <w:i/>
        </w:rPr>
        <w:t xml:space="preserve">Penerapan sangsi Denda. </w:t>
      </w:r>
    </w:p>
    <w:p w14:paraId="70D2CB95" w14:textId="77777777" w:rsidR="00467B48" w:rsidRPr="00467B48" w:rsidRDefault="00467B48" w:rsidP="00467B48">
      <w:pPr>
        <w:spacing w:after="0" w:line="240" w:lineRule="auto"/>
        <w:ind w:left="851" w:hanging="851"/>
        <w:jc w:val="both"/>
        <w:rPr>
          <w:rFonts w:asciiTheme="majorHAnsi" w:hAnsiTheme="majorHAnsi" w:cs="Arial"/>
          <w:lang w:val="en-US"/>
        </w:rPr>
      </w:pPr>
    </w:p>
    <w:p w14:paraId="387DA91D" w14:textId="7DC18333"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Peraturan daerah kota ternate nomor  4  tah</w:t>
      </w:r>
      <w:r w:rsidR="00467B48" w:rsidRPr="00467B48">
        <w:rPr>
          <w:rFonts w:asciiTheme="majorHAnsi" w:hAnsiTheme="majorHAnsi" w:cs="Arial"/>
        </w:rPr>
        <w:t>un 2014 tentang ketertiban umum</w:t>
      </w:r>
      <w:r w:rsidR="00467B48" w:rsidRPr="00467B48">
        <w:rPr>
          <w:rFonts w:asciiTheme="majorHAnsi" w:hAnsiTheme="majorHAnsi" w:cs="Arial"/>
          <w:lang w:val="en-US"/>
        </w:rPr>
        <w:t>.</w:t>
      </w:r>
    </w:p>
    <w:p w14:paraId="3F1E0563" w14:textId="77777777" w:rsidR="00467B48" w:rsidRPr="00467B48" w:rsidRDefault="00467B48" w:rsidP="00467B48">
      <w:pPr>
        <w:spacing w:after="0" w:line="240" w:lineRule="auto"/>
        <w:ind w:left="851" w:hanging="851"/>
        <w:jc w:val="both"/>
        <w:rPr>
          <w:rFonts w:asciiTheme="majorHAnsi" w:hAnsiTheme="majorHAnsi" w:cs="Arial"/>
          <w:lang w:val="en-US"/>
        </w:rPr>
      </w:pPr>
    </w:p>
    <w:p w14:paraId="47CD9B58" w14:textId="7777777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Peraturan Daerah Provisin Maluku Utara 2014. Peraturan Daerah Provinsi Maluku Utara Nomor 28 Tahun 2014 tentang Kawasan Tanpa Rokok.</w:t>
      </w:r>
    </w:p>
    <w:p w14:paraId="03D32C60" w14:textId="77777777" w:rsidR="00467B48" w:rsidRPr="00467B48" w:rsidRDefault="00467B48" w:rsidP="00467B48">
      <w:pPr>
        <w:spacing w:after="0" w:line="240" w:lineRule="auto"/>
        <w:ind w:left="851" w:hanging="851"/>
        <w:jc w:val="both"/>
        <w:rPr>
          <w:rFonts w:asciiTheme="majorHAnsi" w:hAnsiTheme="majorHAnsi" w:cs="Arial"/>
          <w:lang w:val="en-US"/>
        </w:rPr>
      </w:pPr>
    </w:p>
    <w:p w14:paraId="35CD68B2" w14:textId="32E9B61D" w:rsidR="00D222A9" w:rsidRPr="00467B48" w:rsidRDefault="00D222A9" w:rsidP="00467B48">
      <w:pPr>
        <w:spacing w:after="0" w:line="240" w:lineRule="auto"/>
        <w:ind w:left="851" w:hanging="851"/>
        <w:jc w:val="both"/>
        <w:rPr>
          <w:rStyle w:val="Hyperlink"/>
          <w:rFonts w:asciiTheme="majorHAnsi" w:hAnsiTheme="majorHAnsi" w:cs="Arial"/>
          <w:color w:val="auto"/>
          <w:u w:val="none"/>
          <w:lang w:val="en-US"/>
        </w:rPr>
      </w:pPr>
      <w:r w:rsidRPr="00467B48">
        <w:rPr>
          <w:rFonts w:asciiTheme="majorHAnsi" w:hAnsiTheme="majorHAnsi" w:cs="Arial"/>
          <w:iCs/>
        </w:rPr>
        <w:t>Psikologi, 2012, </w:t>
      </w:r>
      <w:r w:rsidRPr="00467B48">
        <w:rPr>
          <w:rFonts w:asciiTheme="majorHAnsi" w:hAnsiTheme="majorHAnsi" w:cs="Arial"/>
          <w:i/>
          <w:iCs/>
        </w:rPr>
        <w:t>pengertian jenis kelamin</w:t>
      </w:r>
      <w:r w:rsidRPr="00467B48">
        <w:rPr>
          <w:rFonts w:asciiTheme="majorHAnsi" w:hAnsiTheme="majorHAnsi" w:cs="Arial"/>
          <w:iCs/>
        </w:rPr>
        <w:t>, </w:t>
      </w:r>
      <w:hyperlink r:id="rId16" w:history="1">
        <w:r w:rsidRPr="00467B48">
          <w:rPr>
            <w:rStyle w:val="Hyperlink"/>
            <w:rFonts w:asciiTheme="majorHAnsi" w:hAnsiTheme="majorHAnsi" w:cs="Arial"/>
            <w:color w:val="auto"/>
            <w:u w:val="none"/>
          </w:rPr>
          <w:t>https://www.psychologymania.com/2012/12/pengertian-jenis-kelamin.html</w:t>
        </w:r>
      </w:hyperlink>
      <w:r w:rsidRPr="00467B48">
        <w:rPr>
          <w:rStyle w:val="Hyperlink"/>
          <w:rFonts w:asciiTheme="majorHAnsi" w:hAnsiTheme="majorHAnsi" w:cs="Arial"/>
          <w:color w:val="auto"/>
          <w:u w:val="none"/>
        </w:rPr>
        <w:t xml:space="preserve"> diakses pada tanggal 01 -04-2020</w:t>
      </w:r>
      <w:r w:rsidR="00467B48" w:rsidRPr="00467B48">
        <w:rPr>
          <w:rStyle w:val="Hyperlink"/>
          <w:rFonts w:asciiTheme="majorHAnsi" w:hAnsiTheme="majorHAnsi" w:cs="Arial"/>
          <w:color w:val="auto"/>
          <w:u w:val="none"/>
          <w:lang w:val="en-US"/>
        </w:rPr>
        <w:t>.</w:t>
      </w:r>
    </w:p>
    <w:p w14:paraId="575A011E" w14:textId="77777777" w:rsidR="00467B48" w:rsidRPr="00467B48" w:rsidRDefault="00467B48" w:rsidP="00467B48">
      <w:pPr>
        <w:spacing w:after="0" w:line="240" w:lineRule="auto"/>
        <w:ind w:left="851" w:hanging="851"/>
        <w:jc w:val="both"/>
        <w:rPr>
          <w:rFonts w:asciiTheme="majorHAnsi" w:hAnsiTheme="majorHAnsi" w:cs="Arial"/>
          <w:lang w:val="en-US"/>
        </w:rPr>
      </w:pPr>
    </w:p>
    <w:p w14:paraId="24363375" w14:textId="4AE3D8B9"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Prasetyo, Bambang. 2005</w:t>
      </w:r>
      <w:r w:rsidRPr="00467B48">
        <w:rPr>
          <w:rFonts w:asciiTheme="majorHAnsi" w:hAnsiTheme="majorHAnsi" w:cs="Arial"/>
          <w:i/>
        </w:rPr>
        <w:t xml:space="preserve">. </w:t>
      </w:r>
      <w:r w:rsidRPr="00467B48">
        <w:rPr>
          <w:rFonts w:asciiTheme="majorHAnsi" w:hAnsiTheme="majorHAnsi" w:cs="Arial"/>
          <w:i/>
          <w:iCs/>
        </w:rPr>
        <w:t>Metode Penelitian Kuantitatif Teori dan Aplikasi.</w:t>
      </w:r>
      <w:r w:rsidRPr="00467B48">
        <w:rPr>
          <w:rFonts w:asciiTheme="majorHAnsi" w:hAnsiTheme="majorHAnsi" w:cs="Arial"/>
        </w:rPr>
        <w:t>Jakarta: PT Rajagrafindo Persada</w:t>
      </w:r>
      <w:r w:rsidR="00467B48" w:rsidRPr="00467B48">
        <w:rPr>
          <w:rFonts w:asciiTheme="majorHAnsi" w:hAnsiTheme="majorHAnsi" w:cs="Arial"/>
          <w:lang w:val="en-US"/>
        </w:rPr>
        <w:t>.</w:t>
      </w:r>
    </w:p>
    <w:p w14:paraId="4AFC44AF" w14:textId="77777777" w:rsidR="00467B48" w:rsidRPr="00467B48" w:rsidRDefault="00467B48" w:rsidP="00467B48">
      <w:pPr>
        <w:spacing w:after="0" w:line="240" w:lineRule="auto"/>
        <w:ind w:left="851" w:hanging="851"/>
        <w:jc w:val="both"/>
        <w:rPr>
          <w:rFonts w:asciiTheme="majorHAnsi" w:hAnsiTheme="majorHAnsi" w:cs="Arial"/>
          <w:lang w:val="en-US"/>
        </w:rPr>
      </w:pPr>
    </w:p>
    <w:p w14:paraId="4E60CB39" w14:textId="7777777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Pusat promosi kesehatan,  </w:t>
      </w:r>
      <w:r w:rsidRPr="00467B48">
        <w:rPr>
          <w:rFonts w:asciiTheme="majorHAnsi" w:hAnsiTheme="majorHAnsi" w:cs="Arial"/>
          <w:i/>
        </w:rPr>
        <w:t>pedoman pengembangan kawasan tanpa rokok, kementrian kesehatan republik indonesia</w:t>
      </w:r>
      <w:r w:rsidRPr="00467B48">
        <w:rPr>
          <w:rFonts w:asciiTheme="majorHAnsi" w:hAnsiTheme="majorHAnsi" w:cs="Arial"/>
        </w:rPr>
        <w:t>, jakarta, 2011.</w:t>
      </w:r>
    </w:p>
    <w:p w14:paraId="21FE014F" w14:textId="77777777" w:rsidR="00467B48" w:rsidRPr="00467B48" w:rsidRDefault="00467B48" w:rsidP="00467B48">
      <w:pPr>
        <w:spacing w:after="0" w:line="240" w:lineRule="auto"/>
        <w:ind w:left="851" w:hanging="851"/>
        <w:jc w:val="both"/>
        <w:rPr>
          <w:rFonts w:asciiTheme="majorHAnsi" w:hAnsiTheme="majorHAnsi" w:cs="Arial"/>
          <w:lang w:val="en-US"/>
        </w:rPr>
      </w:pPr>
    </w:p>
    <w:p w14:paraId="72611AA0" w14:textId="0EA54F83"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 xml:space="preserve">Pusat Promosi Kesehatan, </w:t>
      </w:r>
      <w:r w:rsidRPr="00467B48">
        <w:rPr>
          <w:rFonts w:asciiTheme="majorHAnsi" w:hAnsiTheme="majorHAnsi" w:cs="Arial"/>
          <w:i/>
        </w:rPr>
        <w:t>Pedoman Pengembangan Kawasan Tanpa Rokok, Kementrian Kesehatan Republik Indonesia</w:t>
      </w:r>
      <w:r w:rsidRPr="00467B48">
        <w:rPr>
          <w:rFonts w:asciiTheme="majorHAnsi" w:hAnsiTheme="majorHAnsi" w:cs="Arial"/>
        </w:rPr>
        <w:t>, Jakarta, 2011</w:t>
      </w:r>
      <w:r w:rsidR="00467B48" w:rsidRPr="00467B48">
        <w:rPr>
          <w:rFonts w:asciiTheme="majorHAnsi" w:hAnsiTheme="majorHAnsi" w:cs="Arial"/>
          <w:lang w:val="en-US"/>
        </w:rPr>
        <w:t>.</w:t>
      </w:r>
    </w:p>
    <w:p w14:paraId="2884EDD8" w14:textId="77777777" w:rsidR="00467B48" w:rsidRPr="00467B48" w:rsidRDefault="00467B48" w:rsidP="00467B48">
      <w:pPr>
        <w:spacing w:after="0" w:line="240" w:lineRule="auto"/>
        <w:ind w:left="851" w:hanging="851"/>
        <w:jc w:val="both"/>
        <w:rPr>
          <w:rFonts w:asciiTheme="majorHAnsi" w:hAnsiTheme="majorHAnsi" w:cs="Arial"/>
          <w:lang w:val="en-US"/>
        </w:rPr>
      </w:pPr>
    </w:p>
    <w:p w14:paraId="124772ED" w14:textId="7777777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Riana, 2019.</w:t>
      </w:r>
      <w:r w:rsidRPr="00467B48">
        <w:rPr>
          <w:rFonts w:asciiTheme="majorHAnsi" w:hAnsiTheme="majorHAnsi" w:cs="Arial"/>
          <w:bCs/>
        </w:rPr>
        <w:t>S</w:t>
      </w:r>
      <w:r w:rsidRPr="00467B48">
        <w:rPr>
          <w:rFonts w:asciiTheme="majorHAnsi" w:hAnsiTheme="majorHAnsi" w:cs="Arial"/>
          <w:bCs/>
          <w:i/>
        </w:rPr>
        <w:t>ikap masyarakat terhadap kebijakan kawasan Tanpa rokok</w:t>
      </w:r>
      <w:r w:rsidRPr="00467B48">
        <w:rPr>
          <w:rFonts w:asciiTheme="majorHAnsi" w:hAnsiTheme="majorHAnsi" w:cs="Arial"/>
          <w:bCs/>
        </w:rPr>
        <w:t>.</w:t>
      </w:r>
      <w:hyperlink r:id="rId17" w:history="1">
        <w:r w:rsidRPr="00467B48">
          <w:rPr>
            <w:rStyle w:val="Hyperlink"/>
            <w:rFonts w:asciiTheme="majorHAnsi" w:hAnsiTheme="majorHAnsi" w:cs="Arial"/>
            <w:color w:val="auto"/>
            <w:u w:val="none"/>
          </w:rPr>
          <w:t>http://www</w:t>
        </w:r>
      </w:hyperlink>
      <w:r w:rsidRPr="00467B48">
        <w:rPr>
          <w:rFonts w:asciiTheme="majorHAnsi" w:hAnsiTheme="majorHAnsi" w:cs="Arial"/>
        </w:rPr>
        <w:t>. Sikapmasyarakatterhadapktrhdm.Diakses tanggal 10 oktober 2019.</w:t>
      </w:r>
    </w:p>
    <w:p w14:paraId="76E81879" w14:textId="77777777" w:rsidR="00467B48" w:rsidRPr="00467B48" w:rsidRDefault="00467B48" w:rsidP="00467B48">
      <w:pPr>
        <w:spacing w:after="0" w:line="240" w:lineRule="auto"/>
        <w:ind w:left="851" w:hanging="851"/>
        <w:jc w:val="both"/>
        <w:rPr>
          <w:rFonts w:asciiTheme="majorHAnsi" w:hAnsiTheme="majorHAnsi" w:cs="Arial"/>
          <w:lang w:val="en-US"/>
        </w:rPr>
      </w:pPr>
    </w:p>
    <w:p w14:paraId="5A1098E1" w14:textId="2FE3055A" w:rsidR="00D222A9" w:rsidRPr="00467B48" w:rsidRDefault="00D222A9" w:rsidP="00467B48">
      <w:pPr>
        <w:spacing w:after="0" w:line="240" w:lineRule="auto"/>
        <w:ind w:left="851" w:hanging="851"/>
        <w:jc w:val="both"/>
        <w:rPr>
          <w:rFonts w:asciiTheme="majorHAnsi" w:hAnsiTheme="majorHAnsi" w:cs="Arial"/>
          <w:bCs/>
          <w:lang w:val="en-US"/>
        </w:rPr>
      </w:pPr>
      <w:r w:rsidRPr="00467B48">
        <w:rPr>
          <w:rFonts w:asciiTheme="majorHAnsi" w:hAnsiTheme="majorHAnsi" w:cs="Arial"/>
        </w:rPr>
        <w:t xml:space="preserve">Riana komang evan, 2019. </w:t>
      </w:r>
      <w:r w:rsidRPr="00467B48">
        <w:rPr>
          <w:rFonts w:asciiTheme="majorHAnsi" w:hAnsiTheme="majorHAnsi" w:cs="Arial"/>
          <w:bCs/>
          <w:i/>
        </w:rPr>
        <w:t xml:space="preserve">Sikap Masyarakat Terhadap Kebijakan Kawasan Tanpa Rokok. </w:t>
      </w:r>
      <w:r w:rsidRPr="00467B48">
        <w:rPr>
          <w:rFonts w:asciiTheme="majorHAnsi" w:hAnsiTheme="majorHAnsi" w:cs="Arial"/>
          <w:bCs/>
        </w:rPr>
        <w:t>https://www.co.id=sikapmasyarakat terhadapkwasantanparokok.ucweb.hml diakses pada tanggal 13 november 2019</w:t>
      </w:r>
      <w:r w:rsidR="00467B48" w:rsidRPr="00467B48">
        <w:rPr>
          <w:rFonts w:asciiTheme="majorHAnsi" w:hAnsiTheme="majorHAnsi" w:cs="Arial"/>
          <w:bCs/>
          <w:lang w:val="en-US"/>
        </w:rPr>
        <w:t>.</w:t>
      </w:r>
    </w:p>
    <w:p w14:paraId="40FFC987" w14:textId="77777777" w:rsidR="00467B48" w:rsidRPr="00467B48" w:rsidRDefault="00467B48" w:rsidP="00467B48">
      <w:pPr>
        <w:spacing w:after="0" w:line="240" w:lineRule="auto"/>
        <w:ind w:left="851" w:hanging="851"/>
        <w:jc w:val="both"/>
        <w:rPr>
          <w:rFonts w:asciiTheme="majorHAnsi" w:hAnsiTheme="majorHAnsi" w:cs="Arial"/>
          <w:bCs/>
          <w:lang w:val="en-US"/>
        </w:rPr>
      </w:pPr>
    </w:p>
    <w:p w14:paraId="49C5E513" w14:textId="176D7576"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Saleh, 2011, definisi perokok.httpl//definisiperokok.hmlt diakses pada tanggal 28 maret 2019</w:t>
      </w:r>
      <w:r w:rsidR="00467B48" w:rsidRPr="00467B48">
        <w:rPr>
          <w:rFonts w:asciiTheme="majorHAnsi" w:hAnsiTheme="majorHAnsi" w:cs="Arial"/>
          <w:lang w:val="en-US"/>
        </w:rPr>
        <w:t>.</w:t>
      </w:r>
    </w:p>
    <w:p w14:paraId="4B806347" w14:textId="77777777" w:rsidR="00467B48" w:rsidRPr="00467B48" w:rsidRDefault="00467B48" w:rsidP="00467B48">
      <w:pPr>
        <w:spacing w:after="0" w:line="240" w:lineRule="auto"/>
        <w:ind w:left="851" w:hanging="851"/>
        <w:jc w:val="both"/>
        <w:rPr>
          <w:rFonts w:asciiTheme="majorHAnsi" w:hAnsiTheme="majorHAnsi" w:cs="Arial"/>
          <w:lang w:val="en-US"/>
        </w:rPr>
      </w:pPr>
    </w:p>
    <w:p w14:paraId="284FE3F4" w14:textId="75C546DD"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Sugiyono.2012.</w:t>
      </w:r>
      <w:r w:rsidRPr="00467B48">
        <w:rPr>
          <w:rFonts w:asciiTheme="majorHAnsi" w:hAnsiTheme="majorHAnsi" w:cs="Arial"/>
          <w:i/>
          <w:iCs/>
        </w:rPr>
        <w:t>Metode Penelitian Kualitatif dan Kuantitatif dan R&amp;D.</w:t>
      </w:r>
      <w:r w:rsidRPr="00467B48">
        <w:rPr>
          <w:rFonts w:asciiTheme="majorHAnsi" w:hAnsiTheme="majorHAnsi" w:cs="Arial"/>
        </w:rPr>
        <w:t>Bandung: Alfabeta</w:t>
      </w:r>
      <w:r w:rsidR="00467B48" w:rsidRPr="00467B48">
        <w:rPr>
          <w:rFonts w:asciiTheme="majorHAnsi" w:hAnsiTheme="majorHAnsi" w:cs="Arial"/>
          <w:lang w:val="en-US"/>
        </w:rPr>
        <w:t>.</w:t>
      </w:r>
    </w:p>
    <w:p w14:paraId="5D3FDB19" w14:textId="77777777" w:rsidR="00467B48" w:rsidRPr="00467B48" w:rsidRDefault="00467B48" w:rsidP="00467B48">
      <w:pPr>
        <w:spacing w:after="0" w:line="240" w:lineRule="auto"/>
        <w:ind w:left="851" w:hanging="851"/>
        <w:jc w:val="both"/>
        <w:rPr>
          <w:rFonts w:asciiTheme="majorHAnsi" w:hAnsiTheme="majorHAnsi" w:cs="Arial"/>
          <w:lang w:val="en-US"/>
        </w:rPr>
      </w:pPr>
    </w:p>
    <w:p w14:paraId="1BE8C5E9" w14:textId="28C6F617" w:rsidR="00D222A9" w:rsidRPr="00467B48" w:rsidRDefault="00D222A9" w:rsidP="00467B48">
      <w:pPr>
        <w:spacing w:after="0" w:line="240" w:lineRule="auto"/>
        <w:ind w:left="851" w:hanging="851"/>
        <w:jc w:val="both"/>
        <w:rPr>
          <w:rStyle w:val="Hyperlink"/>
          <w:rFonts w:asciiTheme="majorHAnsi" w:hAnsiTheme="majorHAnsi" w:cs="Arial"/>
          <w:color w:val="auto"/>
          <w:u w:val="none"/>
          <w:lang w:val="en-US"/>
        </w:rPr>
      </w:pPr>
      <w:r w:rsidRPr="00467B48">
        <w:rPr>
          <w:rFonts w:asciiTheme="majorHAnsi" w:hAnsiTheme="majorHAnsi" w:cs="Arial"/>
        </w:rPr>
        <w:t>Sugiyono, 2012 </w:t>
      </w:r>
      <w:r w:rsidRPr="00467B48">
        <w:rPr>
          <w:rFonts w:asciiTheme="majorHAnsi" w:hAnsiTheme="majorHAnsi" w:cs="Arial"/>
          <w:i/>
        </w:rPr>
        <w:t>P</w:t>
      </w:r>
      <w:r w:rsidRPr="00467B48">
        <w:rPr>
          <w:rFonts w:asciiTheme="majorHAnsi" w:hAnsiTheme="majorHAnsi" w:cs="Arial"/>
        </w:rPr>
        <w:t>engertian</w:t>
      </w:r>
      <w:r w:rsidRPr="00467B48">
        <w:rPr>
          <w:rFonts w:asciiTheme="majorHAnsi" w:hAnsiTheme="majorHAnsi" w:cs="Arial"/>
          <w:i/>
        </w:rPr>
        <w:t> accidental sampling.</w:t>
      </w:r>
      <w:hyperlink r:id="rId18" w:history="1">
        <w:r w:rsidRPr="00467B48">
          <w:rPr>
            <w:rStyle w:val="Hyperlink"/>
            <w:rFonts w:asciiTheme="majorHAnsi" w:hAnsiTheme="majorHAnsi" w:cs="Arial"/>
            <w:color w:val="auto"/>
            <w:u w:val="none"/>
          </w:rPr>
          <w:t>http://adeletorn.blogspot.com/2018/04/pengertian-accidental-sampling.html diakses tanggal 11-12-2019</w:t>
        </w:r>
      </w:hyperlink>
      <w:r w:rsidR="00467B48" w:rsidRPr="00467B48">
        <w:rPr>
          <w:rStyle w:val="Hyperlink"/>
          <w:rFonts w:asciiTheme="majorHAnsi" w:hAnsiTheme="majorHAnsi" w:cs="Arial"/>
          <w:color w:val="auto"/>
          <w:u w:val="none"/>
          <w:lang w:val="en-US"/>
        </w:rPr>
        <w:t>.</w:t>
      </w:r>
    </w:p>
    <w:p w14:paraId="2C3C84FF" w14:textId="77777777" w:rsidR="00467B48" w:rsidRPr="00467B48" w:rsidRDefault="00467B48" w:rsidP="00467B48">
      <w:pPr>
        <w:spacing w:after="0" w:line="240" w:lineRule="auto"/>
        <w:ind w:left="851" w:hanging="851"/>
        <w:jc w:val="both"/>
        <w:rPr>
          <w:rFonts w:asciiTheme="majorHAnsi" w:hAnsiTheme="majorHAnsi" w:cs="Arial"/>
          <w:lang w:val="en-US"/>
        </w:rPr>
      </w:pPr>
    </w:p>
    <w:p w14:paraId="4BFD2CF2" w14:textId="77777777" w:rsidR="00D222A9" w:rsidRPr="00467B48" w:rsidRDefault="00D222A9" w:rsidP="00467B48">
      <w:pPr>
        <w:spacing w:after="0" w:line="240" w:lineRule="auto"/>
        <w:ind w:left="851" w:hanging="851"/>
        <w:jc w:val="both"/>
        <w:rPr>
          <w:rFonts w:asciiTheme="majorHAnsi" w:eastAsia="Times New Roman" w:hAnsiTheme="majorHAnsi" w:cs="Arial"/>
          <w:lang w:val="en-US"/>
        </w:rPr>
      </w:pPr>
      <w:r w:rsidRPr="00467B48">
        <w:rPr>
          <w:rFonts w:asciiTheme="majorHAnsi" w:eastAsia="Times New Roman" w:hAnsiTheme="majorHAnsi" w:cs="Arial"/>
        </w:rPr>
        <w:t>Sudjana, 2001. </w:t>
      </w:r>
      <w:r w:rsidRPr="00467B48">
        <w:rPr>
          <w:rFonts w:asciiTheme="majorHAnsi" w:eastAsia="Times New Roman" w:hAnsiTheme="majorHAnsi" w:cs="Arial"/>
          <w:i/>
        </w:rPr>
        <w:t>Teknik Analisis Data.</w:t>
      </w:r>
      <w:r w:rsidRPr="00467B48">
        <w:rPr>
          <w:rFonts w:asciiTheme="majorHAnsi" w:eastAsia="Times New Roman" w:hAnsiTheme="majorHAnsi" w:cs="Arial"/>
        </w:rPr>
        <w:t> </w:t>
      </w:r>
      <w:r w:rsidR="00522F14">
        <w:fldChar w:fldCharType="begin"/>
      </w:r>
      <w:r w:rsidR="00522F14">
        <w:instrText xml:space="preserve"> HYPERLINK "https://www.google.com/search?safe=strict&amp;client=firefox-d&amp;ei=gXHxXdnHEsCe4EPju2KkAE&amp;q=teknik+pengolahan+ata+kuantitatif+deskriptif&amp;oq=teknik+pengolahan+data+kuatitatif+deskriptif" </w:instrText>
      </w:r>
      <w:r w:rsidR="00522F14">
        <w:fldChar w:fldCharType="separate"/>
      </w:r>
      <w:r w:rsidRPr="00467B48">
        <w:rPr>
          <w:rStyle w:val="Hyperlink"/>
          <w:rFonts w:asciiTheme="majorHAnsi" w:eastAsia="Times New Roman" w:hAnsiTheme="majorHAnsi" w:cs="Arial"/>
          <w:color w:val="auto"/>
          <w:u w:val="none"/>
        </w:rPr>
        <w:t>https://www.google.com/search?safe=strict&amp;client=firefox-d&amp;ei=gXHxXdnHEsCe4EPju2KkAE&amp;q=teknik+pengolahan+ata+kuantitatif+deskriptif&amp;oq=teknik+pengolahan+data+kuatitatif+deskriptif</w:t>
      </w:r>
      <w:r w:rsidR="00522F14">
        <w:rPr>
          <w:rStyle w:val="Hyperlink"/>
          <w:rFonts w:asciiTheme="majorHAnsi" w:eastAsia="Times New Roman" w:hAnsiTheme="majorHAnsi" w:cs="Arial"/>
          <w:color w:val="auto"/>
          <w:u w:val="none"/>
        </w:rPr>
        <w:fldChar w:fldCharType="end"/>
      </w:r>
      <w:r w:rsidRPr="00467B48">
        <w:rPr>
          <w:rFonts w:asciiTheme="majorHAnsi" w:eastAsia="Times New Roman" w:hAnsiTheme="majorHAnsi" w:cs="Arial"/>
        </w:rPr>
        <w:t xml:space="preserve"> diakses tanggal 10 desember 2019.</w:t>
      </w:r>
    </w:p>
    <w:p w14:paraId="73DBA6D2" w14:textId="77777777" w:rsidR="00467B48" w:rsidRPr="00467B48" w:rsidRDefault="00467B48" w:rsidP="00467B48">
      <w:pPr>
        <w:spacing w:after="0" w:line="240" w:lineRule="auto"/>
        <w:ind w:left="851" w:hanging="851"/>
        <w:jc w:val="both"/>
        <w:rPr>
          <w:rFonts w:asciiTheme="majorHAnsi" w:eastAsia="Times New Roman" w:hAnsiTheme="majorHAnsi" w:cs="Arial"/>
          <w:lang w:val="en-US"/>
        </w:rPr>
      </w:pPr>
    </w:p>
    <w:p w14:paraId="4AB22DAF" w14:textId="0CE17B21" w:rsidR="00D222A9" w:rsidRPr="00467B48" w:rsidRDefault="00D222A9" w:rsidP="00467B48">
      <w:pPr>
        <w:pStyle w:val="Default"/>
        <w:ind w:left="851" w:hanging="851"/>
        <w:rPr>
          <w:rFonts w:asciiTheme="majorHAnsi" w:hAnsiTheme="majorHAnsi" w:cs="Arial"/>
          <w:color w:val="auto"/>
          <w:sz w:val="22"/>
          <w:szCs w:val="22"/>
        </w:rPr>
      </w:pPr>
      <w:proofErr w:type="spellStart"/>
      <w:r w:rsidRPr="00467B48">
        <w:rPr>
          <w:rFonts w:asciiTheme="majorHAnsi" w:eastAsia="Times New Roman" w:hAnsiTheme="majorHAnsi" w:cs="Arial"/>
          <w:color w:val="auto"/>
          <w:sz w:val="22"/>
          <w:szCs w:val="22"/>
        </w:rPr>
        <w:t>Supriyatni</w:t>
      </w:r>
      <w:proofErr w:type="spellEnd"/>
      <w:r w:rsidRPr="00467B48">
        <w:rPr>
          <w:rFonts w:asciiTheme="majorHAnsi" w:eastAsia="Times New Roman" w:hAnsiTheme="majorHAnsi" w:cs="Arial"/>
          <w:color w:val="auto"/>
          <w:sz w:val="22"/>
          <w:szCs w:val="22"/>
        </w:rPr>
        <w:t xml:space="preserve">, 2018, </w:t>
      </w:r>
      <w:r w:rsidRPr="00467B48">
        <w:rPr>
          <w:rFonts w:asciiTheme="majorHAnsi" w:hAnsiTheme="majorHAnsi" w:cs="Arial"/>
          <w:color w:val="auto"/>
          <w:sz w:val="22"/>
          <w:szCs w:val="22"/>
        </w:rPr>
        <w:t xml:space="preserve">Indicators Survey </w:t>
      </w:r>
      <w:proofErr w:type="gramStart"/>
      <w:r w:rsidRPr="00467B48">
        <w:rPr>
          <w:rFonts w:asciiTheme="majorHAnsi" w:hAnsiTheme="majorHAnsi" w:cs="Arial"/>
          <w:color w:val="auto"/>
          <w:sz w:val="22"/>
          <w:szCs w:val="22"/>
        </w:rPr>
        <w:t>Of</w:t>
      </w:r>
      <w:proofErr w:type="gramEnd"/>
      <w:r w:rsidRPr="00467B48">
        <w:rPr>
          <w:rFonts w:asciiTheme="majorHAnsi" w:hAnsiTheme="majorHAnsi" w:cs="Arial"/>
          <w:color w:val="auto"/>
          <w:sz w:val="22"/>
          <w:szCs w:val="22"/>
        </w:rPr>
        <w:t xml:space="preserve"> Non-Smoking Area Implementation On School Facilities In Ternate City 2018, </w:t>
      </w:r>
      <w:proofErr w:type="spellStart"/>
      <w:r w:rsidRPr="00467B48">
        <w:rPr>
          <w:rFonts w:asciiTheme="majorHAnsi" w:hAnsiTheme="majorHAnsi" w:cs="Arial"/>
          <w:color w:val="auto"/>
          <w:sz w:val="22"/>
          <w:szCs w:val="22"/>
        </w:rPr>
        <w:t>Vol</w:t>
      </w:r>
      <w:proofErr w:type="spellEnd"/>
      <w:r w:rsidRPr="00467B48">
        <w:rPr>
          <w:rFonts w:asciiTheme="majorHAnsi" w:hAnsiTheme="majorHAnsi" w:cs="Arial"/>
          <w:color w:val="auto"/>
          <w:sz w:val="22"/>
          <w:szCs w:val="22"/>
        </w:rPr>
        <w:t xml:space="preserve"> 8</w:t>
      </w:r>
      <w:r w:rsidR="00467B48" w:rsidRPr="00467B48">
        <w:rPr>
          <w:rFonts w:asciiTheme="majorHAnsi" w:hAnsiTheme="majorHAnsi" w:cs="Arial"/>
          <w:color w:val="auto"/>
          <w:sz w:val="22"/>
          <w:szCs w:val="22"/>
        </w:rPr>
        <w:t>.</w:t>
      </w:r>
    </w:p>
    <w:p w14:paraId="4C9BB7A8" w14:textId="77777777" w:rsidR="00467B48" w:rsidRPr="00467B48" w:rsidRDefault="00467B48" w:rsidP="00467B48">
      <w:pPr>
        <w:pStyle w:val="Default"/>
        <w:ind w:left="851" w:hanging="851"/>
        <w:rPr>
          <w:rFonts w:asciiTheme="majorHAnsi" w:hAnsiTheme="majorHAnsi" w:cs="Arial"/>
          <w:i/>
          <w:color w:val="auto"/>
          <w:sz w:val="22"/>
          <w:szCs w:val="22"/>
          <w:lang w:val="id-ID"/>
        </w:rPr>
      </w:pPr>
    </w:p>
    <w:p w14:paraId="308F7063" w14:textId="6B64EDCD"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Waryana, 2016 promosi kesehatan, penyuluhan, dan pemberdayaan masyarakat yogyakarta nuha medika</w:t>
      </w:r>
      <w:r w:rsidR="00467B48" w:rsidRPr="00467B48">
        <w:rPr>
          <w:rFonts w:asciiTheme="majorHAnsi" w:hAnsiTheme="majorHAnsi" w:cs="Arial"/>
          <w:lang w:val="en-US"/>
        </w:rPr>
        <w:t>.</w:t>
      </w:r>
    </w:p>
    <w:p w14:paraId="413D6553" w14:textId="77777777" w:rsidR="00467B48" w:rsidRPr="00467B48" w:rsidRDefault="00467B48" w:rsidP="00467B48">
      <w:pPr>
        <w:spacing w:after="0" w:line="240" w:lineRule="auto"/>
        <w:ind w:left="851" w:hanging="851"/>
        <w:jc w:val="both"/>
        <w:rPr>
          <w:rFonts w:asciiTheme="majorHAnsi" w:hAnsiTheme="majorHAnsi" w:cs="Arial"/>
          <w:lang w:val="en-US"/>
        </w:rPr>
      </w:pPr>
    </w:p>
    <w:p w14:paraId="09D74954" w14:textId="1E84578D"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Waryana, 2016 promosi kesehatan, penyuluhan, dan pemberdayaan masyarakat Yogyakarta.: Nuha Medika</w:t>
      </w:r>
      <w:r w:rsidR="00467B48" w:rsidRPr="00467B48">
        <w:rPr>
          <w:rFonts w:asciiTheme="majorHAnsi" w:hAnsiTheme="majorHAnsi" w:cs="Arial"/>
          <w:lang w:val="en-US"/>
        </w:rPr>
        <w:t>.</w:t>
      </w:r>
    </w:p>
    <w:p w14:paraId="1A03CAB6" w14:textId="77777777" w:rsidR="00467B48" w:rsidRPr="00467B48" w:rsidRDefault="00467B48" w:rsidP="00467B48">
      <w:pPr>
        <w:spacing w:after="0" w:line="240" w:lineRule="auto"/>
        <w:ind w:left="851" w:hanging="851"/>
        <w:jc w:val="both"/>
        <w:rPr>
          <w:rFonts w:asciiTheme="majorHAnsi" w:hAnsiTheme="majorHAnsi" w:cs="Arial"/>
          <w:lang w:val="en-US"/>
        </w:rPr>
      </w:pPr>
    </w:p>
    <w:p w14:paraId="2324DA4F" w14:textId="77777777"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WHO. 2017</w:t>
      </w:r>
      <w:r w:rsidRPr="00467B48">
        <w:rPr>
          <w:rFonts w:asciiTheme="majorHAnsi" w:hAnsiTheme="majorHAnsi" w:cs="Arial"/>
          <w:i/>
        </w:rPr>
        <w:t xml:space="preserve">. </w:t>
      </w:r>
      <w:r w:rsidRPr="00467B48">
        <w:rPr>
          <w:rFonts w:asciiTheme="majorHAnsi" w:hAnsiTheme="majorHAnsi" w:cs="Arial"/>
          <w:i/>
          <w:iCs/>
        </w:rPr>
        <w:t>Parties to the WHO framework convention on tobacco control.</w:t>
      </w:r>
      <w:r w:rsidRPr="00467B48">
        <w:rPr>
          <w:rFonts w:asciiTheme="majorHAnsi" w:hAnsiTheme="majorHAnsi" w:cs="Arial"/>
        </w:rPr>
        <w:t>http://www.who.int/fctc/signatories_parties/en/ ,diakses 4 Agustu 2019.</w:t>
      </w:r>
    </w:p>
    <w:p w14:paraId="561F6EE0" w14:textId="77777777" w:rsidR="00467B48" w:rsidRPr="00467B48" w:rsidRDefault="00467B48" w:rsidP="00467B48">
      <w:pPr>
        <w:spacing w:after="0" w:line="240" w:lineRule="auto"/>
        <w:ind w:left="851" w:hanging="851"/>
        <w:jc w:val="both"/>
        <w:rPr>
          <w:rFonts w:asciiTheme="majorHAnsi" w:hAnsiTheme="majorHAnsi" w:cs="Arial"/>
          <w:lang w:val="en-US"/>
        </w:rPr>
      </w:pPr>
    </w:p>
    <w:p w14:paraId="0B970DCC" w14:textId="64E643C6" w:rsidR="00D222A9" w:rsidRPr="00467B48" w:rsidRDefault="00D222A9" w:rsidP="00467B48">
      <w:pPr>
        <w:spacing w:after="0" w:line="240" w:lineRule="auto"/>
        <w:ind w:left="851" w:hanging="851"/>
        <w:jc w:val="both"/>
        <w:rPr>
          <w:rFonts w:asciiTheme="majorHAnsi" w:hAnsiTheme="majorHAnsi" w:cs="Arial"/>
          <w:lang w:val="en-US"/>
        </w:rPr>
      </w:pPr>
      <w:r w:rsidRPr="00467B48">
        <w:rPr>
          <w:rFonts w:asciiTheme="majorHAnsi" w:hAnsiTheme="majorHAnsi" w:cs="Arial"/>
        </w:rPr>
        <w:t>WHO. 2017.</w:t>
      </w:r>
      <w:r w:rsidRPr="00467B48">
        <w:rPr>
          <w:rFonts w:asciiTheme="majorHAnsi" w:hAnsiTheme="majorHAnsi" w:cs="Arial"/>
          <w:i/>
          <w:iCs/>
        </w:rPr>
        <w:t>WHO report on the global tobacco epidemic</w:t>
      </w:r>
      <w:r w:rsidRPr="00467B48">
        <w:rPr>
          <w:rFonts w:asciiTheme="majorHAnsi" w:hAnsiTheme="majorHAnsi" w:cs="Arial"/>
          <w:i/>
        </w:rPr>
        <w:t>.</w:t>
      </w:r>
      <w:r w:rsidRPr="00467B48">
        <w:rPr>
          <w:rFonts w:asciiTheme="majorHAnsi" w:hAnsiTheme="majorHAnsi" w:cs="Arial"/>
        </w:rPr>
        <w:t>Countri Profil</w:t>
      </w:r>
      <w:r w:rsidR="00467B48">
        <w:rPr>
          <w:rFonts w:asciiTheme="majorHAnsi" w:hAnsiTheme="majorHAnsi" w:cs="Arial"/>
          <w:lang w:val="en-US"/>
        </w:rPr>
        <w:t xml:space="preserve"> </w:t>
      </w:r>
      <w:r w:rsidRPr="00467B48">
        <w:rPr>
          <w:rFonts w:asciiTheme="majorHAnsi" w:hAnsiTheme="majorHAnsi" w:cs="Arial"/>
        </w:rPr>
        <w:t>Indonesia</w:t>
      </w:r>
      <w:r w:rsidR="00467B48" w:rsidRPr="00467B48">
        <w:rPr>
          <w:rFonts w:asciiTheme="majorHAnsi" w:hAnsiTheme="majorHAnsi" w:cs="Arial"/>
          <w:lang w:val="en-US"/>
        </w:rPr>
        <w:t>.</w:t>
      </w:r>
    </w:p>
    <w:p w14:paraId="0EED5920" w14:textId="77777777" w:rsidR="00467B48" w:rsidRPr="00467B48" w:rsidRDefault="00467B48" w:rsidP="00D222A9">
      <w:pPr>
        <w:spacing w:after="0" w:line="240" w:lineRule="auto"/>
        <w:ind w:left="1440"/>
        <w:jc w:val="both"/>
        <w:rPr>
          <w:rFonts w:asciiTheme="majorHAnsi" w:hAnsiTheme="majorHAnsi" w:cs="Arial"/>
          <w:lang w:val="en-US"/>
        </w:rPr>
      </w:pPr>
    </w:p>
    <w:p w14:paraId="36C79270" w14:textId="77777777" w:rsidR="007229F0" w:rsidRPr="007D5E85" w:rsidRDefault="007229F0" w:rsidP="007D5E85">
      <w:pPr>
        <w:spacing w:after="0" w:line="240" w:lineRule="auto"/>
        <w:jc w:val="both"/>
        <w:rPr>
          <w:rFonts w:ascii="Cambria" w:hAnsi="Cambria" w:cs="Times New Roman"/>
        </w:rPr>
      </w:pPr>
    </w:p>
    <w:sectPr w:rsidR="007229F0" w:rsidRPr="007D5E85" w:rsidSect="00467B48">
      <w:headerReference w:type="default" r:id="rId19"/>
      <w:footerReference w:type="default" r:id="rId20"/>
      <w:pgSz w:w="11906" w:h="16838" w:code="9"/>
      <w:pgMar w:top="1276" w:right="1134" w:bottom="1134" w:left="1134" w:header="709" w:footer="44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562D3" w14:textId="77777777" w:rsidR="00522F14" w:rsidRDefault="00522F14" w:rsidP="000B53FA">
      <w:pPr>
        <w:spacing w:after="0" w:line="240" w:lineRule="auto"/>
      </w:pPr>
      <w:r>
        <w:separator/>
      </w:r>
    </w:p>
  </w:endnote>
  <w:endnote w:type="continuationSeparator" w:id="0">
    <w:p w14:paraId="4F983837" w14:textId="77777777" w:rsidR="00522F14" w:rsidRDefault="00522F14" w:rsidP="000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onicDisplaySSi">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2068555995"/>
      <w:docPartObj>
        <w:docPartGallery w:val="Page Numbers (Bottom of Page)"/>
        <w:docPartUnique/>
      </w:docPartObj>
    </w:sdtPr>
    <w:sdtEndPr>
      <w:rPr>
        <w:noProof/>
      </w:rPr>
    </w:sdtEndPr>
    <w:sdtContent>
      <w:p w14:paraId="68F86D21" w14:textId="77777777" w:rsidR="00E01AC4" w:rsidRPr="00C22C16" w:rsidRDefault="00E01AC4" w:rsidP="00C22C16">
        <w:pPr>
          <w:pStyle w:val="Footer"/>
          <w:jc w:val="right"/>
          <w:rPr>
            <w:b/>
            <w:i/>
            <w:sz w:val="20"/>
            <w:szCs w:val="20"/>
          </w:rPr>
        </w:pPr>
        <w:r w:rsidRPr="00C22C16">
          <w:rPr>
            <w:b/>
            <w:i/>
            <w:sz w:val="20"/>
            <w:szCs w:val="20"/>
          </w:rPr>
          <w:fldChar w:fldCharType="begin"/>
        </w:r>
        <w:r w:rsidRPr="00C22C16">
          <w:rPr>
            <w:b/>
            <w:i/>
            <w:sz w:val="20"/>
            <w:szCs w:val="20"/>
          </w:rPr>
          <w:instrText xml:space="preserve"> PAGE   \* MERGEFORMAT </w:instrText>
        </w:r>
        <w:r w:rsidRPr="00C22C16">
          <w:rPr>
            <w:b/>
            <w:i/>
            <w:sz w:val="20"/>
            <w:szCs w:val="20"/>
          </w:rPr>
          <w:fldChar w:fldCharType="separate"/>
        </w:r>
        <w:r w:rsidR="001B32AB">
          <w:rPr>
            <w:b/>
            <w:i/>
            <w:noProof/>
            <w:sz w:val="20"/>
            <w:szCs w:val="20"/>
          </w:rPr>
          <w:t>11</w:t>
        </w:r>
        <w:r w:rsidRPr="00C22C16">
          <w:rPr>
            <w:b/>
            <w:i/>
            <w:noProof/>
            <w:sz w:val="20"/>
            <w:szCs w:val="20"/>
          </w:rPr>
          <w:fldChar w:fldCharType="end"/>
        </w:r>
      </w:p>
    </w:sdtContent>
  </w:sdt>
  <w:p w14:paraId="1D7F8832" w14:textId="77777777" w:rsidR="00E01AC4" w:rsidRDefault="00E01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D5A2" w14:textId="77777777" w:rsidR="00522F14" w:rsidRDefault="00522F14" w:rsidP="000B53FA">
      <w:pPr>
        <w:spacing w:after="0" w:line="240" w:lineRule="auto"/>
      </w:pPr>
      <w:r>
        <w:separator/>
      </w:r>
    </w:p>
  </w:footnote>
  <w:footnote w:type="continuationSeparator" w:id="0">
    <w:p w14:paraId="700667D6" w14:textId="77777777" w:rsidR="00522F14" w:rsidRDefault="00522F14" w:rsidP="000B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634F" w14:textId="279EE337" w:rsidR="00E01AC4" w:rsidRPr="008D27D1" w:rsidRDefault="00E01AC4" w:rsidP="005F6230">
    <w:pPr>
      <w:pStyle w:val="Header"/>
      <w:tabs>
        <w:tab w:val="clear" w:pos="4513"/>
        <w:tab w:val="clear" w:pos="9026"/>
        <w:tab w:val="right" w:pos="9639"/>
      </w:tabs>
      <w:spacing w:after="180"/>
      <w:rPr>
        <w:rFonts w:ascii="Palatino Linotype" w:hAnsi="Palatino Linotype"/>
        <w:sz w:val="20"/>
        <w:szCs w:val="20"/>
        <w:u w:val="single"/>
      </w:rPr>
    </w:pPr>
    <w:r w:rsidRPr="008D27D1">
      <w:rPr>
        <w:rFonts w:ascii="Palatino Linotype" w:hAnsi="Palatino Linotype"/>
        <w:sz w:val="20"/>
        <w:szCs w:val="20"/>
        <w:u w:val="single"/>
      </w:rPr>
      <w:t>Jurnal BIOSAINSTEK</w:t>
    </w:r>
    <w:r w:rsidRPr="008D27D1">
      <w:rPr>
        <w:rFonts w:ascii="Palatino Linotype" w:hAnsi="Palatino Linotype"/>
        <w:sz w:val="20"/>
        <w:szCs w:val="20"/>
        <w:u w:val="single"/>
      </w:rPr>
      <w:tab/>
    </w:r>
    <w:proofErr w:type="spellStart"/>
    <w:r w:rsidR="003F12D7" w:rsidRPr="003F12D7">
      <w:rPr>
        <w:rFonts w:ascii="Palatino Linotype" w:hAnsi="Palatino Linotype"/>
        <w:sz w:val="20"/>
        <w:szCs w:val="20"/>
        <w:u w:val="single"/>
        <w:lang w:val="en-US"/>
      </w:rPr>
      <w:t>Irnawati</w:t>
    </w:r>
    <w:proofErr w:type="spellEnd"/>
    <w:r w:rsidR="003F12D7" w:rsidRPr="003F12D7">
      <w:rPr>
        <w:rFonts w:ascii="Palatino Linotype" w:hAnsi="Palatino Linotype"/>
        <w:sz w:val="20"/>
        <w:szCs w:val="20"/>
        <w:u w:val="single"/>
        <w:lang w:val="en-US"/>
      </w:rPr>
      <w:t xml:space="preserve"> A </w:t>
    </w:r>
    <w:proofErr w:type="spellStart"/>
    <w:r w:rsidR="003F12D7" w:rsidRPr="003F12D7">
      <w:rPr>
        <w:rFonts w:ascii="Palatino Linotype" w:hAnsi="Palatino Linotype"/>
        <w:sz w:val="20"/>
        <w:szCs w:val="20"/>
        <w:u w:val="single"/>
        <w:lang w:val="en-US"/>
      </w:rPr>
      <w:t>Merek</w:t>
    </w:r>
    <w:proofErr w:type="spellEnd"/>
    <w:r w:rsidR="003F12D7">
      <w:rPr>
        <w:rFonts w:ascii="Palatino Linotype" w:hAnsi="Palatino Linotype"/>
        <w:sz w:val="20"/>
        <w:szCs w:val="20"/>
        <w:u w:val="single"/>
        <w:lang w:val="en-US"/>
      </w:rPr>
      <w:t xml:space="preserve"> </w:t>
    </w:r>
    <w:proofErr w:type="spellStart"/>
    <w:r w:rsidR="003F12D7">
      <w:rPr>
        <w:rFonts w:ascii="Palatino Linotype" w:hAnsi="Palatino Linotype"/>
        <w:sz w:val="20"/>
        <w:szCs w:val="20"/>
        <w:u w:val="single"/>
        <w:lang w:val="en-US"/>
      </w:rPr>
      <w:t>dkk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2D7"/>
    <w:multiLevelType w:val="hybridMultilevel"/>
    <w:tmpl w:val="FEB4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7EBA"/>
    <w:multiLevelType w:val="multilevel"/>
    <w:tmpl w:val="DFC048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513190"/>
    <w:multiLevelType w:val="hybridMultilevel"/>
    <w:tmpl w:val="3C12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C60F7"/>
    <w:multiLevelType w:val="hybridMultilevel"/>
    <w:tmpl w:val="06E86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06ACF"/>
    <w:multiLevelType w:val="hybridMultilevel"/>
    <w:tmpl w:val="09E2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12BF9"/>
    <w:multiLevelType w:val="hybridMultilevel"/>
    <w:tmpl w:val="6698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92E4B"/>
    <w:multiLevelType w:val="hybridMultilevel"/>
    <w:tmpl w:val="BD96C7BA"/>
    <w:lvl w:ilvl="0" w:tplc="C25E2A50">
      <w:start w:val="1"/>
      <w:numFmt w:val="decimal"/>
      <w:lvlText w:val="%1."/>
      <w:lvlJc w:val="left"/>
      <w:pPr>
        <w:ind w:left="1364" w:hanging="360"/>
      </w:pPr>
      <w:rPr>
        <w:rFonts w:cs="Times New Roman" w:hint="default"/>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7">
    <w:nsid w:val="6B584B11"/>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43"/>
    <w:rsid w:val="0000256F"/>
    <w:rsid w:val="00005882"/>
    <w:rsid w:val="00006D17"/>
    <w:rsid w:val="00007014"/>
    <w:rsid w:val="00050613"/>
    <w:rsid w:val="00050F36"/>
    <w:rsid w:val="00063BF3"/>
    <w:rsid w:val="00074D12"/>
    <w:rsid w:val="000843B9"/>
    <w:rsid w:val="000A477E"/>
    <w:rsid w:val="000A7675"/>
    <w:rsid w:val="000B53FA"/>
    <w:rsid w:val="000C55D5"/>
    <w:rsid w:val="000C65E5"/>
    <w:rsid w:val="000F5F09"/>
    <w:rsid w:val="00107D68"/>
    <w:rsid w:val="001171C7"/>
    <w:rsid w:val="001258D0"/>
    <w:rsid w:val="00126C81"/>
    <w:rsid w:val="0013401D"/>
    <w:rsid w:val="00185523"/>
    <w:rsid w:val="00186B3A"/>
    <w:rsid w:val="00192376"/>
    <w:rsid w:val="00196640"/>
    <w:rsid w:val="001B32AB"/>
    <w:rsid w:val="001E3E1E"/>
    <w:rsid w:val="001F7749"/>
    <w:rsid w:val="00234AFE"/>
    <w:rsid w:val="00242A68"/>
    <w:rsid w:val="00264332"/>
    <w:rsid w:val="002774F4"/>
    <w:rsid w:val="00285C3E"/>
    <w:rsid w:val="002874AE"/>
    <w:rsid w:val="002A4589"/>
    <w:rsid w:val="002D1F49"/>
    <w:rsid w:val="002F4626"/>
    <w:rsid w:val="00302A08"/>
    <w:rsid w:val="0031685C"/>
    <w:rsid w:val="00331F44"/>
    <w:rsid w:val="003469CB"/>
    <w:rsid w:val="003505EF"/>
    <w:rsid w:val="0036368B"/>
    <w:rsid w:val="0039623D"/>
    <w:rsid w:val="003C45C6"/>
    <w:rsid w:val="003D3762"/>
    <w:rsid w:val="003D6EB6"/>
    <w:rsid w:val="003F12D7"/>
    <w:rsid w:val="00422C12"/>
    <w:rsid w:val="00434049"/>
    <w:rsid w:val="00465972"/>
    <w:rsid w:val="00467B48"/>
    <w:rsid w:val="00474D32"/>
    <w:rsid w:val="004B5238"/>
    <w:rsid w:val="004B6D4B"/>
    <w:rsid w:val="004E1698"/>
    <w:rsid w:val="00505952"/>
    <w:rsid w:val="0050704A"/>
    <w:rsid w:val="00522F14"/>
    <w:rsid w:val="00541C17"/>
    <w:rsid w:val="00554A36"/>
    <w:rsid w:val="005701DD"/>
    <w:rsid w:val="005A2F62"/>
    <w:rsid w:val="005A5843"/>
    <w:rsid w:val="005B0AE2"/>
    <w:rsid w:val="005C43C7"/>
    <w:rsid w:val="005D642E"/>
    <w:rsid w:val="005F6230"/>
    <w:rsid w:val="00600885"/>
    <w:rsid w:val="006014F5"/>
    <w:rsid w:val="00607F0B"/>
    <w:rsid w:val="00625939"/>
    <w:rsid w:val="00632378"/>
    <w:rsid w:val="0064194D"/>
    <w:rsid w:val="00673B08"/>
    <w:rsid w:val="00693940"/>
    <w:rsid w:val="00694325"/>
    <w:rsid w:val="00694F73"/>
    <w:rsid w:val="006B4D41"/>
    <w:rsid w:val="006C3441"/>
    <w:rsid w:val="006F0AF1"/>
    <w:rsid w:val="00712B46"/>
    <w:rsid w:val="007229F0"/>
    <w:rsid w:val="00754139"/>
    <w:rsid w:val="00773294"/>
    <w:rsid w:val="00787467"/>
    <w:rsid w:val="007D5E85"/>
    <w:rsid w:val="007D697B"/>
    <w:rsid w:val="007E4519"/>
    <w:rsid w:val="007F5DCD"/>
    <w:rsid w:val="00803398"/>
    <w:rsid w:val="00821637"/>
    <w:rsid w:val="00850712"/>
    <w:rsid w:val="00857863"/>
    <w:rsid w:val="00871383"/>
    <w:rsid w:val="008804D4"/>
    <w:rsid w:val="008810F3"/>
    <w:rsid w:val="008827B8"/>
    <w:rsid w:val="00890A53"/>
    <w:rsid w:val="008C0739"/>
    <w:rsid w:val="008D27D1"/>
    <w:rsid w:val="008D4563"/>
    <w:rsid w:val="008E0CC2"/>
    <w:rsid w:val="008F3B46"/>
    <w:rsid w:val="008F7F7A"/>
    <w:rsid w:val="00901F83"/>
    <w:rsid w:val="0092633C"/>
    <w:rsid w:val="009323A5"/>
    <w:rsid w:val="00951385"/>
    <w:rsid w:val="0095561C"/>
    <w:rsid w:val="00962791"/>
    <w:rsid w:val="00965350"/>
    <w:rsid w:val="00970100"/>
    <w:rsid w:val="00992EBF"/>
    <w:rsid w:val="00994A18"/>
    <w:rsid w:val="009B581A"/>
    <w:rsid w:val="009C025C"/>
    <w:rsid w:val="009C1A89"/>
    <w:rsid w:val="00A12A1D"/>
    <w:rsid w:val="00A21216"/>
    <w:rsid w:val="00A3017C"/>
    <w:rsid w:val="00A37C4F"/>
    <w:rsid w:val="00A537FE"/>
    <w:rsid w:val="00A53B85"/>
    <w:rsid w:val="00A552E7"/>
    <w:rsid w:val="00A57AA9"/>
    <w:rsid w:val="00A6706F"/>
    <w:rsid w:val="00A932BD"/>
    <w:rsid w:val="00AA3636"/>
    <w:rsid w:val="00AB6F0F"/>
    <w:rsid w:val="00B01EB7"/>
    <w:rsid w:val="00B07582"/>
    <w:rsid w:val="00B15032"/>
    <w:rsid w:val="00B216C2"/>
    <w:rsid w:val="00B23E45"/>
    <w:rsid w:val="00B47E61"/>
    <w:rsid w:val="00B621B9"/>
    <w:rsid w:val="00B637BE"/>
    <w:rsid w:val="00B65E6F"/>
    <w:rsid w:val="00B82E3C"/>
    <w:rsid w:val="00B959BE"/>
    <w:rsid w:val="00BA3831"/>
    <w:rsid w:val="00BA517E"/>
    <w:rsid w:val="00BC1A2D"/>
    <w:rsid w:val="00BC68F8"/>
    <w:rsid w:val="00BD1752"/>
    <w:rsid w:val="00BE39FF"/>
    <w:rsid w:val="00BF5452"/>
    <w:rsid w:val="00C02AC7"/>
    <w:rsid w:val="00C2245D"/>
    <w:rsid w:val="00C22C16"/>
    <w:rsid w:val="00C23064"/>
    <w:rsid w:val="00C370F9"/>
    <w:rsid w:val="00C403C0"/>
    <w:rsid w:val="00C72C40"/>
    <w:rsid w:val="00CA2B08"/>
    <w:rsid w:val="00CC7A13"/>
    <w:rsid w:val="00CD254C"/>
    <w:rsid w:val="00CD70AD"/>
    <w:rsid w:val="00CE2B70"/>
    <w:rsid w:val="00CE6908"/>
    <w:rsid w:val="00CE7805"/>
    <w:rsid w:val="00CF2822"/>
    <w:rsid w:val="00D20427"/>
    <w:rsid w:val="00D21470"/>
    <w:rsid w:val="00D222A9"/>
    <w:rsid w:val="00D30ADE"/>
    <w:rsid w:val="00D344B0"/>
    <w:rsid w:val="00D3584F"/>
    <w:rsid w:val="00D64472"/>
    <w:rsid w:val="00D84A40"/>
    <w:rsid w:val="00D86275"/>
    <w:rsid w:val="00D930AC"/>
    <w:rsid w:val="00DA7899"/>
    <w:rsid w:val="00DE7533"/>
    <w:rsid w:val="00E01AC4"/>
    <w:rsid w:val="00E0220B"/>
    <w:rsid w:val="00E33404"/>
    <w:rsid w:val="00E42154"/>
    <w:rsid w:val="00E4696E"/>
    <w:rsid w:val="00E75715"/>
    <w:rsid w:val="00E77085"/>
    <w:rsid w:val="00E91E1B"/>
    <w:rsid w:val="00EA05C5"/>
    <w:rsid w:val="00EB7DA8"/>
    <w:rsid w:val="00EC0303"/>
    <w:rsid w:val="00EC06AA"/>
    <w:rsid w:val="00EC6386"/>
    <w:rsid w:val="00ED6B64"/>
    <w:rsid w:val="00ED73A6"/>
    <w:rsid w:val="00F07547"/>
    <w:rsid w:val="00F16A05"/>
    <w:rsid w:val="00F206DA"/>
    <w:rsid w:val="00F229D5"/>
    <w:rsid w:val="00F33AF6"/>
    <w:rsid w:val="00F43734"/>
    <w:rsid w:val="00F46187"/>
    <w:rsid w:val="00F54BBC"/>
    <w:rsid w:val="00F769FA"/>
    <w:rsid w:val="00F76A16"/>
    <w:rsid w:val="00F9626C"/>
    <w:rsid w:val="00FA29AC"/>
    <w:rsid w:val="00FD204F"/>
    <w:rsid w:val="00FE33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F7A"/>
    <w:pPr>
      <w:keepNext/>
      <w:keepLines/>
      <w:numPr>
        <w:numId w:val="4"/>
      </w:numPr>
      <w:spacing w:before="480" w:after="240" w:line="220" w:lineRule="exact"/>
      <w:outlineLvl w:val="0"/>
    </w:pPr>
    <w:rPr>
      <w:rFonts w:ascii="Times New Roman" w:eastAsia="Times New Roman" w:hAnsi="Times New Roman" w:cs="Times New Roman"/>
      <w:b/>
      <w:bCs/>
      <w:sz w:val="20"/>
      <w:szCs w:val="28"/>
      <w:lang w:eastAsia="id-ID"/>
    </w:rPr>
  </w:style>
  <w:style w:type="paragraph" w:styleId="Heading2">
    <w:name w:val="heading 2"/>
    <w:basedOn w:val="Normal"/>
    <w:next w:val="Normal"/>
    <w:link w:val="Heading2Char"/>
    <w:uiPriority w:val="9"/>
    <w:semiHidden/>
    <w:unhideWhenUsed/>
    <w:qFormat/>
    <w:rsid w:val="008F7F7A"/>
    <w:pPr>
      <w:keepNext/>
      <w:keepLines/>
      <w:numPr>
        <w:ilvl w:val="1"/>
        <w:numId w:val="4"/>
      </w:numPr>
      <w:spacing w:before="200" w:after="0"/>
      <w:outlineLvl w:val="1"/>
    </w:pPr>
    <w:rPr>
      <w:rFonts w:ascii="Cambria" w:eastAsia="Times New Roman" w:hAnsi="Cambria" w:cs="Times New Roman"/>
      <w:b/>
      <w:bCs/>
      <w:color w:val="4F81BD"/>
      <w:sz w:val="26"/>
      <w:szCs w:val="26"/>
      <w:lang w:eastAsia="id-ID"/>
    </w:rPr>
  </w:style>
  <w:style w:type="paragraph" w:styleId="Heading3">
    <w:name w:val="heading 3"/>
    <w:basedOn w:val="Normal"/>
    <w:next w:val="Normal"/>
    <w:link w:val="Heading3Char"/>
    <w:uiPriority w:val="9"/>
    <w:semiHidden/>
    <w:unhideWhenUsed/>
    <w:qFormat/>
    <w:rsid w:val="008F7F7A"/>
    <w:pPr>
      <w:keepNext/>
      <w:keepLines/>
      <w:numPr>
        <w:ilvl w:val="2"/>
        <w:numId w:val="4"/>
      </w:numPr>
      <w:spacing w:before="200" w:after="0"/>
      <w:outlineLvl w:val="2"/>
    </w:pPr>
    <w:rPr>
      <w:rFonts w:ascii="Cambria" w:eastAsia="Times New Roman" w:hAnsi="Cambria" w:cs="Times New Roman"/>
      <w:b/>
      <w:bCs/>
      <w:color w:val="4F81BD"/>
      <w:lang w:eastAsia="id-ID"/>
    </w:rPr>
  </w:style>
  <w:style w:type="paragraph" w:styleId="Heading4">
    <w:name w:val="heading 4"/>
    <w:basedOn w:val="Normal"/>
    <w:next w:val="Normal"/>
    <w:link w:val="Heading4Char"/>
    <w:uiPriority w:val="9"/>
    <w:semiHidden/>
    <w:unhideWhenUsed/>
    <w:qFormat/>
    <w:rsid w:val="008F7F7A"/>
    <w:pPr>
      <w:keepNext/>
      <w:keepLines/>
      <w:numPr>
        <w:ilvl w:val="3"/>
        <w:numId w:val="4"/>
      </w:numPr>
      <w:spacing w:before="200" w:after="0"/>
      <w:outlineLvl w:val="3"/>
    </w:pPr>
    <w:rPr>
      <w:rFonts w:ascii="Cambria" w:eastAsia="Times New Roman" w:hAnsi="Cambria" w:cs="Times New Roman"/>
      <w:b/>
      <w:bCs/>
      <w:i/>
      <w:iCs/>
      <w:color w:val="4F81BD"/>
      <w:lang w:eastAsia="id-ID"/>
    </w:rPr>
  </w:style>
  <w:style w:type="paragraph" w:styleId="Heading5">
    <w:name w:val="heading 5"/>
    <w:basedOn w:val="Normal"/>
    <w:next w:val="Normal"/>
    <w:link w:val="Heading5Char"/>
    <w:uiPriority w:val="9"/>
    <w:semiHidden/>
    <w:unhideWhenUsed/>
    <w:qFormat/>
    <w:rsid w:val="008F7F7A"/>
    <w:pPr>
      <w:keepNext/>
      <w:keepLines/>
      <w:numPr>
        <w:ilvl w:val="4"/>
        <w:numId w:val="4"/>
      </w:numPr>
      <w:spacing w:before="200" w:after="0"/>
      <w:outlineLvl w:val="4"/>
    </w:pPr>
    <w:rPr>
      <w:rFonts w:ascii="Cambria" w:eastAsia="Times New Roman" w:hAnsi="Cambria" w:cs="Times New Roman"/>
      <w:color w:val="243F60"/>
      <w:lang w:eastAsia="id-ID"/>
    </w:rPr>
  </w:style>
  <w:style w:type="paragraph" w:styleId="Heading6">
    <w:name w:val="heading 6"/>
    <w:basedOn w:val="Normal"/>
    <w:next w:val="Normal"/>
    <w:link w:val="Heading6Char"/>
    <w:uiPriority w:val="9"/>
    <w:semiHidden/>
    <w:unhideWhenUsed/>
    <w:qFormat/>
    <w:rsid w:val="008F7F7A"/>
    <w:pPr>
      <w:keepNext/>
      <w:keepLines/>
      <w:numPr>
        <w:ilvl w:val="5"/>
        <w:numId w:val="4"/>
      </w:numPr>
      <w:spacing w:before="200" w:after="0"/>
      <w:outlineLvl w:val="5"/>
    </w:pPr>
    <w:rPr>
      <w:rFonts w:ascii="Cambria" w:eastAsia="Times New Roman" w:hAnsi="Cambria" w:cs="Times New Roman"/>
      <w:i/>
      <w:iCs/>
      <w:color w:val="243F60"/>
      <w:lang w:eastAsia="id-ID"/>
    </w:rPr>
  </w:style>
  <w:style w:type="paragraph" w:styleId="Heading7">
    <w:name w:val="heading 7"/>
    <w:basedOn w:val="Normal"/>
    <w:next w:val="Normal"/>
    <w:link w:val="Heading7Char"/>
    <w:uiPriority w:val="9"/>
    <w:semiHidden/>
    <w:unhideWhenUsed/>
    <w:qFormat/>
    <w:rsid w:val="008F7F7A"/>
    <w:pPr>
      <w:keepNext/>
      <w:keepLines/>
      <w:numPr>
        <w:ilvl w:val="6"/>
        <w:numId w:val="4"/>
      </w:numPr>
      <w:spacing w:before="200" w:after="0"/>
      <w:outlineLvl w:val="6"/>
    </w:pPr>
    <w:rPr>
      <w:rFonts w:ascii="Cambria" w:eastAsia="Times New Roman" w:hAnsi="Cambria" w:cs="Times New Roman"/>
      <w:i/>
      <w:iCs/>
      <w:color w:val="404040"/>
      <w:lang w:eastAsia="id-ID"/>
    </w:rPr>
  </w:style>
  <w:style w:type="paragraph" w:styleId="Heading8">
    <w:name w:val="heading 8"/>
    <w:basedOn w:val="Normal"/>
    <w:next w:val="Normal"/>
    <w:link w:val="Heading8Char"/>
    <w:uiPriority w:val="9"/>
    <w:semiHidden/>
    <w:unhideWhenUsed/>
    <w:qFormat/>
    <w:rsid w:val="008F7F7A"/>
    <w:pPr>
      <w:keepNext/>
      <w:keepLines/>
      <w:numPr>
        <w:ilvl w:val="7"/>
        <w:numId w:val="4"/>
      </w:numPr>
      <w:spacing w:before="200" w:after="0"/>
      <w:outlineLvl w:val="7"/>
    </w:pPr>
    <w:rPr>
      <w:rFonts w:ascii="Cambria" w:eastAsia="Times New Roman" w:hAnsi="Cambria" w:cs="Times New Roman"/>
      <w:color w:val="404040"/>
      <w:sz w:val="20"/>
      <w:szCs w:val="20"/>
      <w:lang w:eastAsia="id-ID"/>
    </w:rPr>
  </w:style>
  <w:style w:type="paragraph" w:styleId="Heading9">
    <w:name w:val="heading 9"/>
    <w:basedOn w:val="Normal"/>
    <w:next w:val="Normal"/>
    <w:link w:val="Heading9Char"/>
    <w:uiPriority w:val="9"/>
    <w:semiHidden/>
    <w:unhideWhenUsed/>
    <w:qFormat/>
    <w:rsid w:val="008F7F7A"/>
    <w:pPr>
      <w:keepNext/>
      <w:keepLines/>
      <w:numPr>
        <w:ilvl w:val="8"/>
        <w:numId w:val="4"/>
      </w:numPr>
      <w:spacing w:before="200" w:after="0"/>
      <w:outlineLvl w:val="8"/>
    </w:pPr>
    <w:rPr>
      <w:rFonts w:ascii="Cambria" w:eastAsia="Times New Roman" w:hAnsi="Cambria" w:cs="Times New Roman"/>
      <w:i/>
      <w:iCs/>
      <w:color w:val="404040"/>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FA"/>
  </w:style>
  <w:style w:type="paragraph" w:styleId="Footer">
    <w:name w:val="footer"/>
    <w:basedOn w:val="Normal"/>
    <w:link w:val="FooterChar"/>
    <w:uiPriority w:val="99"/>
    <w:unhideWhenUsed/>
    <w:rsid w:val="000B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FA"/>
  </w:style>
  <w:style w:type="paragraph" w:styleId="BalloonText">
    <w:name w:val="Balloon Text"/>
    <w:basedOn w:val="Normal"/>
    <w:link w:val="BalloonTextChar"/>
    <w:uiPriority w:val="99"/>
    <w:semiHidden/>
    <w:unhideWhenUsed/>
    <w:rsid w:val="000B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FA"/>
    <w:rPr>
      <w:rFonts w:ascii="Tahoma" w:hAnsi="Tahoma" w:cs="Tahoma"/>
      <w:sz w:val="16"/>
      <w:szCs w:val="16"/>
    </w:rPr>
  </w:style>
  <w:style w:type="table" w:styleId="TableGrid">
    <w:name w:val="Table Grid"/>
    <w:basedOn w:val="TableNormal"/>
    <w:uiPriority w:val="59"/>
    <w:rsid w:val="004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4F5"/>
    <w:rPr>
      <w:color w:val="0000FF" w:themeColor="hyperlink"/>
      <w:u w:val="single"/>
    </w:rPr>
  </w:style>
  <w:style w:type="paragraph" w:styleId="ListParagraph">
    <w:name w:val="List Paragraph"/>
    <w:aliases w:val="Body of text"/>
    <w:basedOn w:val="Normal"/>
    <w:link w:val="ListParagraphChar"/>
    <w:uiPriority w:val="34"/>
    <w:qFormat/>
    <w:rsid w:val="00D86275"/>
    <w:pPr>
      <w:ind w:left="720"/>
      <w:contextualSpacing/>
    </w:pPr>
    <w:rPr>
      <w:rFonts w:eastAsiaTheme="minorEastAsia"/>
      <w:lang w:val="en-US"/>
    </w:rPr>
  </w:style>
  <w:style w:type="character" w:customStyle="1" w:styleId="ListParagraphChar">
    <w:name w:val="List Paragraph Char"/>
    <w:aliases w:val="Body of text Char"/>
    <w:basedOn w:val="DefaultParagraphFont"/>
    <w:link w:val="ListParagraph"/>
    <w:uiPriority w:val="34"/>
    <w:locked/>
    <w:rsid w:val="00D86275"/>
    <w:rPr>
      <w:rFonts w:eastAsiaTheme="minorEastAsia"/>
      <w:lang w:val="en-US"/>
    </w:rPr>
  </w:style>
  <w:style w:type="character" w:styleId="PlaceholderText">
    <w:name w:val="Placeholder Text"/>
    <w:basedOn w:val="DefaultParagraphFont"/>
    <w:uiPriority w:val="99"/>
    <w:semiHidden/>
    <w:rsid w:val="00F206DA"/>
    <w:rPr>
      <w:color w:val="808080"/>
    </w:rPr>
  </w:style>
  <w:style w:type="character" w:customStyle="1" w:styleId="UnresolvedMention1">
    <w:name w:val="Unresolved Mention1"/>
    <w:basedOn w:val="DefaultParagraphFont"/>
    <w:uiPriority w:val="99"/>
    <w:semiHidden/>
    <w:unhideWhenUsed/>
    <w:rsid w:val="00DE7533"/>
    <w:rPr>
      <w:color w:val="605E5C"/>
      <w:shd w:val="clear" w:color="auto" w:fill="E1DFDD"/>
    </w:rPr>
  </w:style>
  <w:style w:type="table" w:customStyle="1" w:styleId="PlainTable21">
    <w:name w:val="Plain Table 21"/>
    <w:basedOn w:val="TableNormal"/>
    <w:uiPriority w:val="42"/>
    <w:rsid w:val="000A47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D30ADE"/>
    <w:rPr>
      <w:color w:val="605E5C"/>
      <w:shd w:val="clear" w:color="auto" w:fill="E1DFDD"/>
    </w:rPr>
  </w:style>
  <w:style w:type="character" w:styleId="CommentReference">
    <w:name w:val="annotation reference"/>
    <w:basedOn w:val="DefaultParagraphFont"/>
    <w:uiPriority w:val="99"/>
    <w:semiHidden/>
    <w:unhideWhenUsed/>
    <w:rsid w:val="00E33404"/>
    <w:rPr>
      <w:sz w:val="16"/>
      <w:szCs w:val="16"/>
    </w:rPr>
  </w:style>
  <w:style w:type="paragraph" w:styleId="CommentText">
    <w:name w:val="annotation text"/>
    <w:basedOn w:val="Normal"/>
    <w:link w:val="CommentTextChar"/>
    <w:uiPriority w:val="99"/>
    <w:semiHidden/>
    <w:unhideWhenUsed/>
    <w:rsid w:val="00E33404"/>
    <w:pPr>
      <w:spacing w:line="240" w:lineRule="auto"/>
    </w:pPr>
    <w:rPr>
      <w:sz w:val="20"/>
      <w:szCs w:val="20"/>
    </w:rPr>
  </w:style>
  <w:style w:type="character" w:customStyle="1" w:styleId="CommentTextChar">
    <w:name w:val="Comment Text Char"/>
    <w:basedOn w:val="DefaultParagraphFont"/>
    <w:link w:val="CommentText"/>
    <w:uiPriority w:val="99"/>
    <w:semiHidden/>
    <w:rsid w:val="00E33404"/>
    <w:rPr>
      <w:sz w:val="20"/>
      <w:szCs w:val="20"/>
    </w:rPr>
  </w:style>
  <w:style w:type="paragraph" w:styleId="CommentSubject">
    <w:name w:val="annotation subject"/>
    <w:basedOn w:val="CommentText"/>
    <w:next w:val="CommentText"/>
    <w:link w:val="CommentSubjectChar"/>
    <w:uiPriority w:val="99"/>
    <w:semiHidden/>
    <w:unhideWhenUsed/>
    <w:rsid w:val="00E33404"/>
    <w:rPr>
      <w:b/>
      <w:bCs/>
    </w:rPr>
  </w:style>
  <w:style w:type="character" w:customStyle="1" w:styleId="CommentSubjectChar">
    <w:name w:val="Comment Subject Char"/>
    <w:basedOn w:val="CommentTextChar"/>
    <w:link w:val="CommentSubject"/>
    <w:uiPriority w:val="99"/>
    <w:semiHidden/>
    <w:rsid w:val="00E33404"/>
    <w:rPr>
      <w:b/>
      <w:bCs/>
      <w:sz w:val="20"/>
      <w:szCs w:val="20"/>
    </w:rPr>
  </w:style>
  <w:style w:type="paragraph" w:customStyle="1" w:styleId="Default">
    <w:name w:val="Default"/>
    <w:rsid w:val="00CA2B0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8F7F7A"/>
    <w:rPr>
      <w:rFonts w:ascii="Times New Roman" w:eastAsia="Times New Roman" w:hAnsi="Times New Roman" w:cs="Times New Roman"/>
      <w:b/>
      <w:bCs/>
      <w:sz w:val="20"/>
      <w:szCs w:val="28"/>
      <w:lang w:eastAsia="id-ID"/>
    </w:rPr>
  </w:style>
  <w:style w:type="character" w:customStyle="1" w:styleId="Heading2Char">
    <w:name w:val="Heading 2 Char"/>
    <w:basedOn w:val="DefaultParagraphFont"/>
    <w:link w:val="Heading2"/>
    <w:uiPriority w:val="9"/>
    <w:semiHidden/>
    <w:rsid w:val="008F7F7A"/>
    <w:rPr>
      <w:rFonts w:ascii="Cambria" w:eastAsia="Times New Roman" w:hAnsi="Cambria" w:cs="Times New Roman"/>
      <w:b/>
      <w:bCs/>
      <w:color w:val="4F81BD"/>
      <w:sz w:val="26"/>
      <w:szCs w:val="26"/>
      <w:lang w:eastAsia="id-ID"/>
    </w:rPr>
  </w:style>
  <w:style w:type="character" w:customStyle="1" w:styleId="Heading3Char">
    <w:name w:val="Heading 3 Char"/>
    <w:basedOn w:val="DefaultParagraphFont"/>
    <w:link w:val="Heading3"/>
    <w:uiPriority w:val="9"/>
    <w:semiHidden/>
    <w:rsid w:val="008F7F7A"/>
    <w:rPr>
      <w:rFonts w:ascii="Cambria" w:eastAsia="Times New Roman" w:hAnsi="Cambria" w:cs="Times New Roman"/>
      <w:b/>
      <w:bCs/>
      <w:color w:val="4F81BD"/>
      <w:lang w:eastAsia="id-ID"/>
    </w:rPr>
  </w:style>
  <w:style w:type="character" w:customStyle="1" w:styleId="Heading4Char">
    <w:name w:val="Heading 4 Char"/>
    <w:basedOn w:val="DefaultParagraphFont"/>
    <w:link w:val="Heading4"/>
    <w:uiPriority w:val="9"/>
    <w:semiHidden/>
    <w:rsid w:val="008F7F7A"/>
    <w:rPr>
      <w:rFonts w:ascii="Cambria" w:eastAsia="Times New Roman" w:hAnsi="Cambria" w:cs="Times New Roman"/>
      <w:b/>
      <w:bCs/>
      <w:i/>
      <w:iCs/>
      <w:color w:val="4F81BD"/>
      <w:lang w:eastAsia="id-ID"/>
    </w:rPr>
  </w:style>
  <w:style w:type="character" w:customStyle="1" w:styleId="Heading5Char">
    <w:name w:val="Heading 5 Char"/>
    <w:basedOn w:val="DefaultParagraphFont"/>
    <w:link w:val="Heading5"/>
    <w:uiPriority w:val="9"/>
    <w:semiHidden/>
    <w:rsid w:val="008F7F7A"/>
    <w:rPr>
      <w:rFonts w:ascii="Cambria" w:eastAsia="Times New Roman" w:hAnsi="Cambria" w:cs="Times New Roman"/>
      <w:color w:val="243F60"/>
      <w:lang w:eastAsia="id-ID"/>
    </w:rPr>
  </w:style>
  <w:style w:type="character" w:customStyle="1" w:styleId="Heading6Char">
    <w:name w:val="Heading 6 Char"/>
    <w:basedOn w:val="DefaultParagraphFont"/>
    <w:link w:val="Heading6"/>
    <w:uiPriority w:val="9"/>
    <w:semiHidden/>
    <w:rsid w:val="008F7F7A"/>
    <w:rPr>
      <w:rFonts w:ascii="Cambria" w:eastAsia="Times New Roman" w:hAnsi="Cambria" w:cs="Times New Roman"/>
      <w:i/>
      <w:iCs/>
      <w:color w:val="243F60"/>
      <w:lang w:eastAsia="id-ID"/>
    </w:rPr>
  </w:style>
  <w:style w:type="character" w:customStyle="1" w:styleId="Heading7Char">
    <w:name w:val="Heading 7 Char"/>
    <w:basedOn w:val="DefaultParagraphFont"/>
    <w:link w:val="Heading7"/>
    <w:uiPriority w:val="9"/>
    <w:semiHidden/>
    <w:rsid w:val="008F7F7A"/>
    <w:rPr>
      <w:rFonts w:ascii="Cambria" w:eastAsia="Times New Roman" w:hAnsi="Cambria" w:cs="Times New Roman"/>
      <w:i/>
      <w:iCs/>
      <w:color w:val="404040"/>
      <w:lang w:eastAsia="id-ID"/>
    </w:rPr>
  </w:style>
  <w:style w:type="character" w:customStyle="1" w:styleId="Heading8Char">
    <w:name w:val="Heading 8 Char"/>
    <w:basedOn w:val="DefaultParagraphFont"/>
    <w:link w:val="Heading8"/>
    <w:uiPriority w:val="9"/>
    <w:semiHidden/>
    <w:rsid w:val="008F7F7A"/>
    <w:rPr>
      <w:rFonts w:ascii="Cambria" w:eastAsia="Times New Roman" w:hAnsi="Cambria" w:cs="Times New Roman"/>
      <w:color w:val="404040"/>
      <w:sz w:val="20"/>
      <w:szCs w:val="20"/>
      <w:lang w:eastAsia="id-ID"/>
    </w:rPr>
  </w:style>
  <w:style w:type="character" w:customStyle="1" w:styleId="Heading9Char">
    <w:name w:val="Heading 9 Char"/>
    <w:basedOn w:val="DefaultParagraphFont"/>
    <w:link w:val="Heading9"/>
    <w:uiPriority w:val="9"/>
    <w:semiHidden/>
    <w:rsid w:val="008F7F7A"/>
    <w:rPr>
      <w:rFonts w:ascii="Cambria" w:eastAsia="Times New Roman" w:hAnsi="Cambria" w:cs="Times New Roman"/>
      <w:i/>
      <w:iCs/>
      <w:color w:val="404040"/>
      <w:sz w:val="20"/>
      <w:szCs w:val="20"/>
      <w:lang w:eastAsia="id-ID"/>
    </w:rPr>
  </w:style>
  <w:style w:type="character" w:styleId="SubtleEmphasis">
    <w:name w:val="Subtle Emphasis"/>
    <w:basedOn w:val="DefaultParagraphFont"/>
    <w:uiPriority w:val="19"/>
    <w:qFormat/>
    <w:rsid w:val="00D222A9"/>
    <w:rPr>
      <w:i w:val="0"/>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F7A"/>
    <w:pPr>
      <w:keepNext/>
      <w:keepLines/>
      <w:numPr>
        <w:numId w:val="4"/>
      </w:numPr>
      <w:spacing w:before="480" w:after="240" w:line="220" w:lineRule="exact"/>
      <w:outlineLvl w:val="0"/>
    </w:pPr>
    <w:rPr>
      <w:rFonts w:ascii="Times New Roman" w:eastAsia="Times New Roman" w:hAnsi="Times New Roman" w:cs="Times New Roman"/>
      <w:b/>
      <w:bCs/>
      <w:sz w:val="20"/>
      <w:szCs w:val="28"/>
      <w:lang w:eastAsia="id-ID"/>
    </w:rPr>
  </w:style>
  <w:style w:type="paragraph" w:styleId="Heading2">
    <w:name w:val="heading 2"/>
    <w:basedOn w:val="Normal"/>
    <w:next w:val="Normal"/>
    <w:link w:val="Heading2Char"/>
    <w:uiPriority w:val="9"/>
    <w:semiHidden/>
    <w:unhideWhenUsed/>
    <w:qFormat/>
    <w:rsid w:val="008F7F7A"/>
    <w:pPr>
      <w:keepNext/>
      <w:keepLines/>
      <w:numPr>
        <w:ilvl w:val="1"/>
        <w:numId w:val="4"/>
      </w:numPr>
      <w:spacing w:before="200" w:after="0"/>
      <w:outlineLvl w:val="1"/>
    </w:pPr>
    <w:rPr>
      <w:rFonts w:ascii="Cambria" w:eastAsia="Times New Roman" w:hAnsi="Cambria" w:cs="Times New Roman"/>
      <w:b/>
      <w:bCs/>
      <w:color w:val="4F81BD"/>
      <w:sz w:val="26"/>
      <w:szCs w:val="26"/>
      <w:lang w:eastAsia="id-ID"/>
    </w:rPr>
  </w:style>
  <w:style w:type="paragraph" w:styleId="Heading3">
    <w:name w:val="heading 3"/>
    <w:basedOn w:val="Normal"/>
    <w:next w:val="Normal"/>
    <w:link w:val="Heading3Char"/>
    <w:uiPriority w:val="9"/>
    <w:semiHidden/>
    <w:unhideWhenUsed/>
    <w:qFormat/>
    <w:rsid w:val="008F7F7A"/>
    <w:pPr>
      <w:keepNext/>
      <w:keepLines/>
      <w:numPr>
        <w:ilvl w:val="2"/>
        <w:numId w:val="4"/>
      </w:numPr>
      <w:spacing w:before="200" w:after="0"/>
      <w:outlineLvl w:val="2"/>
    </w:pPr>
    <w:rPr>
      <w:rFonts w:ascii="Cambria" w:eastAsia="Times New Roman" w:hAnsi="Cambria" w:cs="Times New Roman"/>
      <w:b/>
      <w:bCs/>
      <w:color w:val="4F81BD"/>
      <w:lang w:eastAsia="id-ID"/>
    </w:rPr>
  </w:style>
  <w:style w:type="paragraph" w:styleId="Heading4">
    <w:name w:val="heading 4"/>
    <w:basedOn w:val="Normal"/>
    <w:next w:val="Normal"/>
    <w:link w:val="Heading4Char"/>
    <w:uiPriority w:val="9"/>
    <w:semiHidden/>
    <w:unhideWhenUsed/>
    <w:qFormat/>
    <w:rsid w:val="008F7F7A"/>
    <w:pPr>
      <w:keepNext/>
      <w:keepLines/>
      <w:numPr>
        <w:ilvl w:val="3"/>
        <w:numId w:val="4"/>
      </w:numPr>
      <w:spacing w:before="200" w:after="0"/>
      <w:outlineLvl w:val="3"/>
    </w:pPr>
    <w:rPr>
      <w:rFonts w:ascii="Cambria" w:eastAsia="Times New Roman" w:hAnsi="Cambria" w:cs="Times New Roman"/>
      <w:b/>
      <w:bCs/>
      <w:i/>
      <w:iCs/>
      <w:color w:val="4F81BD"/>
      <w:lang w:eastAsia="id-ID"/>
    </w:rPr>
  </w:style>
  <w:style w:type="paragraph" w:styleId="Heading5">
    <w:name w:val="heading 5"/>
    <w:basedOn w:val="Normal"/>
    <w:next w:val="Normal"/>
    <w:link w:val="Heading5Char"/>
    <w:uiPriority w:val="9"/>
    <w:semiHidden/>
    <w:unhideWhenUsed/>
    <w:qFormat/>
    <w:rsid w:val="008F7F7A"/>
    <w:pPr>
      <w:keepNext/>
      <w:keepLines/>
      <w:numPr>
        <w:ilvl w:val="4"/>
        <w:numId w:val="4"/>
      </w:numPr>
      <w:spacing w:before="200" w:after="0"/>
      <w:outlineLvl w:val="4"/>
    </w:pPr>
    <w:rPr>
      <w:rFonts w:ascii="Cambria" w:eastAsia="Times New Roman" w:hAnsi="Cambria" w:cs="Times New Roman"/>
      <w:color w:val="243F60"/>
      <w:lang w:eastAsia="id-ID"/>
    </w:rPr>
  </w:style>
  <w:style w:type="paragraph" w:styleId="Heading6">
    <w:name w:val="heading 6"/>
    <w:basedOn w:val="Normal"/>
    <w:next w:val="Normal"/>
    <w:link w:val="Heading6Char"/>
    <w:uiPriority w:val="9"/>
    <w:semiHidden/>
    <w:unhideWhenUsed/>
    <w:qFormat/>
    <w:rsid w:val="008F7F7A"/>
    <w:pPr>
      <w:keepNext/>
      <w:keepLines/>
      <w:numPr>
        <w:ilvl w:val="5"/>
        <w:numId w:val="4"/>
      </w:numPr>
      <w:spacing w:before="200" w:after="0"/>
      <w:outlineLvl w:val="5"/>
    </w:pPr>
    <w:rPr>
      <w:rFonts w:ascii="Cambria" w:eastAsia="Times New Roman" w:hAnsi="Cambria" w:cs="Times New Roman"/>
      <w:i/>
      <w:iCs/>
      <w:color w:val="243F60"/>
      <w:lang w:eastAsia="id-ID"/>
    </w:rPr>
  </w:style>
  <w:style w:type="paragraph" w:styleId="Heading7">
    <w:name w:val="heading 7"/>
    <w:basedOn w:val="Normal"/>
    <w:next w:val="Normal"/>
    <w:link w:val="Heading7Char"/>
    <w:uiPriority w:val="9"/>
    <w:semiHidden/>
    <w:unhideWhenUsed/>
    <w:qFormat/>
    <w:rsid w:val="008F7F7A"/>
    <w:pPr>
      <w:keepNext/>
      <w:keepLines/>
      <w:numPr>
        <w:ilvl w:val="6"/>
        <w:numId w:val="4"/>
      </w:numPr>
      <w:spacing w:before="200" w:after="0"/>
      <w:outlineLvl w:val="6"/>
    </w:pPr>
    <w:rPr>
      <w:rFonts w:ascii="Cambria" w:eastAsia="Times New Roman" w:hAnsi="Cambria" w:cs="Times New Roman"/>
      <w:i/>
      <w:iCs/>
      <w:color w:val="404040"/>
      <w:lang w:eastAsia="id-ID"/>
    </w:rPr>
  </w:style>
  <w:style w:type="paragraph" w:styleId="Heading8">
    <w:name w:val="heading 8"/>
    <w:basedOn w:val="Normal"/>
    <w:next w:val="Normal"/>
    <w:link w:val="Heading8Char"/>
    <w:uiPriority w:val="9"/>
    <w:semiHidden/>
    <w:unhideWhenUsed/>
    <w:qFormat/>
    <w:rsid w:val="008F7F7A"/>
    <w:pPr>
      <w:keepNext/>
      <w:keepLines/>
      <w:numPr>
        <w:ilvl w:val="7"/>
        <w:numId w:val="4"/>
      </w:numPr>
      <w:spacing w:before="200" w:after="0"/>
      <w:outlineLvl w:val="7"/>
    </w:pPr>
    <w:rPr>
      <w:rFonts w:ascii="Cambria" w:eastAsia="Times New Roman" w:hAnsi="Cambria" w:cs="Times New Roman"/>
      <w:color w:val="404040"/>
      <w:sz w:val="20"/>
      <w:szCs w:val="20"/>
      <w:lang w:eastAsia="id-ID"/>
    </w:rPr>
  </w:style>
  <w:style w:type="paragraph" w:styleId="Heading9">
    <w:name w:val="heading 9"/>
    <w:basedOn w:val="Normal"/>
    <w:next w:val="Normal"/>
    <w:link w:val="Heading9Char"/>
    <w:uiPriority w:val="9"/>
    <w:semiHidden/>
    <w:unhideWhenUsed/>
    <w:qFormat/>
    <w:rsid w:val="008F7F7A"/>
    <w:pPr>
      <w:keepNext/>
      <w:keepLines/>
      <w:numPr>
        <w:ilvl w:val="8"/>
        <w:numId w:val="4"/>
      </w:numPr>
      <w:spacing w:before="200" w:after="0"/>
      <w:outlineLvl w:val="8"/>
    </w:pPr>
    <w:rPr>
      <w:rFonts w:ascii="Cambria" w:eastAsia="Times New Roman" w:hAnsi="Cambria" w:cs="Times New Roman"/>
      <w:i/>
      <w:iCs/>
      <w:color w:val="404040"/>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FA"/>
  </w:style>
  <w:style w:type="paragraph" w:styleId="Footer">
    <w:name w:val="footer"/>
    <w:basedOn w:val="Normal"/>
    <w:link w:val="FooterChar"/>
    <w:uiPriority w:val="99"/>
    <w:unhideWhenUsed/>
    <w:rsid w:val="000B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FA"/>
  </w:style>
  <w:style w:type="paragraph" w:styleId="BalloonText">
    <w:name w:val="Balloon Text"/>
    <w:basedOn w:val="Normal"/>
    <w:link w:val="BalloonTextChar"/>
    <w:uiPriority w:val="99"/>
    <w:semiHidden/>
    <w:unhideWhenUsed/>
    <w:rsid w:val="000B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FA"/>
    <w:rPr>
      <w:rFonts w:ascii="Tahoma" w:hAnsi="Tahoma" w:cs="Tahoma"/>
      <w:sz w:val="16"/>
      <w:szCs w:val="16"/>
    </w:rPr>
  </w:style>
  <w:style w:type="table" w:styleId="TableGrid">
    <w:name w:val="Table Grid"/>
    <w:basedOn w:val="TableNormal"/>
    <w:uiPriority w:val="59"/>
    <w:rsid w:val="004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4F5"/>
    <w:rPr>
      <w:color w:val="0000FF" w:themeColor="hyperlink"/>
      <w:u w:val="single"/>
    </w:rPr>
  </w:style>
  <w:style w:type="paragraph" w:styleId="ListParagraph">
    <w:name w:val="List Paragraph"/>
    <w:aliases w:val="Body of text"/>
    <w:basedOn w:val="Normal"/>
    <w:link w:val="ListParagraphChar"/>
    <w:uiPriority w:val="34"/>
    <w:qFormat/>
    <w:rsid w:val="00D86275"/>
    <w:pPr>
      <w:ind w:left="720"/>
      <w:contextualSpacing/>
    </w:pPr>
    <w:rPr>
      <w:rFonts w:eastAsiaTheme="minorEastAsia"/>
      <w:lang w:val="en-US"/>
    </w:rPr>
  </w:style>
  <w:style w:type="character" w:customStyle="1" w:styleId="ListParagraphChar">
    <w:name w:val="List Paragraph Char"/>
    <w:aliases w:val="Body of text Char"/>
    <w:basedOn w:val="DefaultParagraphFont"/>
    <w:link w:val="ListParagraph"/>
    <w:uiPriority w:val="34"/>
    <w:locked/>
    <w:rsid w:val="00D86275"/>
    <w:rPr>
      <w:rFonts w:eastAsiaTheme="minorEastAsia"/>
      <w:lang w:val="en-US"/>
    </w:rPr>
  </w:style>
  <w:style w:type="character" w:styleId="PlaceholderText">
    <w:name w:val="Placeholder Text"/>
    <w:basedOn w:val="DefaultParagraphFont"/>
    <w:uiPriority w:val="99"/>
    <w:semiHidden/>
    <w:rsid w:val="00F206DA"/>
    <w:rPr>
      <w:color w:val="808080"/>
    </w:rPr>
  </w:style>
  <w:style w:type="character" w:customStyle="1" w:styleId="UnresolvedMention1">
    <w:name w:val="Unresolved Mention1"/>
    <w:basedOn w:val="DefaultParagraphFont"/>
    <w:uiPriority w:val="99"/>
    <w:semiHidden/>
    <w:unhideWhenUsed/>
    <w:rsid w:val="00DE7533"/>
    <w:rPr>
      <w:color w:val="605E5C"/>
      <w:shd w:val="clear" w:color="auto" w:fill="E1DFDD"/>
    </w:rPr>
  </w:style>
  <w:style w:type="table" w:customStyle="1" w:styleId="PlainTable21">
    <w:name w:val="Plain Table 21"/>
    <w:basedOn w:val="TableNormal"/>
    <w:uiPriority w:val="42"/>
    <w:rsid w:val="000A47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D30ADE"/>
    <w:rPr>
      <w:color w:val="605E5C"/>
      <w:shd w:val="clear" w:color="auto" w:fill="E1DFDD"/>
    </w:rPr>
  </w:style>
  <w:style w:type="character" w:styleId="CommentReference">
    <w:name w:val="annotation reference"/>
    <w:basedOn w:val="DefaultParagraphFont"/>
    <w:uiPriority w:val="99"/>
    <w:semiHidden/>
    <w:unhideWhenUsed/>
    <w:rsid w:val="00E33404"/>
    <w:rPr>
      <w:sz w:val="16"/>
      <w:szCs w:val="16"/>
    </w:rPr>
  </w:style>
  <w:style w:type="paragraph" w:styleId="CommentText">
    <w:name w:val="annotation text"/>
    <w:basedOn w:val="Normal"/>
    <w:link w:val="CommentTextChar"/>
    <w:uiPriority w:val="99"/>
    <w:semiHidden/>
    <w:unhideWhenUsed/>
    <w:rsid w:val="00E33404"/>
    <w:pPr>
      <w:spacing w:line="240" w:lineRule="auto"/>
    </w:pPr>
    <w:rPr>
      <w:sz w:val="20"/>
      <w:szCs w:val="20"/>
    </w:rPr>
  </w:style>
  <w:style w:type="character" w:customStyle="1" w:styleId="CommentTextChar">
    <w:name w:val="Comment Text Char"/>
    <w:basedOn w:val="DefaultParagraphFont"/>
    <w:link w:val="CommentText"/>
    <w:uiPriority w:val="99"/>
    <w:semiHidden/>
    <w:rsid w:val="00E33404"/>
    <w:rPr>
      <w:sz w:val="20"/>
      <w:szCs w:val="20"/>
    </w:rPr>
  </w:style>
  <w:style w:type="paragraph" w:styleId="CommentSubject">
    <w:name w:val="annotation subject"/>
    <w:basedOn w:val="CommentText"/>
    <w:next w:val="CommentText"/>
    <w:link w:val="CommentSubjectChar"/>
    <w:uiPriority w:val="99"/>
    <w:semiHidden/>
    <w:unhideWhenUsed/>
    <w:rsid w:val="00E33404"/>
    <w:rPr>
      <w:b/>
      <w:bCs/>
    </w:rPr>
  </w:style>
  <w:style w:type="character" w:customStyle="1" w:styleId="CommentSubjectChar">
    <w:name w:val="Comment Subject Char"/>
    <w:basedOn w:val="CommentTextChar"/>
    <w:link w:val="CommentSubject"/>
    <w:uiPriority w:val="99"/>
    <w:semiHidden/>
    <w:rsid w:val="00E33404"/>
    <w:rPr>
      <w:b/>
      <w:bCs/>
      <w:sz w:val="20"/>
      <w:szCs w:val="20"/>
    </w:rPr>
  </w:style>
  <w:style w:type="paragraph" w:customStyle="1" w:styleId="Default">
    <w:name w:val="Default"/>
    <w:rsid w:val="00CA2B0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8F7F7A"/>
    <w:rPr>
      <w:rFonts w:ascii="Times New Roman" w:eastAsia="Times New Roman" w:hAnsi="Times New Roman" w:cs="Times New Roman"/>
      <w:b/>
      <w:bCs/>
      <w:sz w:val="20"/>
      <w:szCs w:val="28"/>
      <w:lang w:eastAsia="id-ID"/>
    </w:rPr>
  </w:style>
  <w:style w:type="character" w:customStyle="1" w:styleId="Heading2Char">
    <w:name w:val="Heading 2 Char"/>
    <w:basedOn w:val="DefaultParagraphFont"/>
    <w:link w:val="Heading2"/>
    <w:uiPriority w:val="9"/>
    <w:semiHidden/>
    <w:rsid w:val="008F7F7A"/>
    <w:rPr>
      <w:rFonts w:ascii="Cambria" w:eastAsia="Times New Roman" w:hAnsi="Cambria" w:cs="Times New Roman"/>
      <w:b/>
      <w:bCs/>
      <w:color w:val="4F81BD"/>
      <w:sz w:val="26"/>
      <w:szCs w:val="26"/>
      <w:lang w:eastAsia="id-ID"/>
    </w:rPr>
  </w:style>
  <w:style w:type="character" w:customStyle="1" w:styleId="Heading3Char">
    <w:name w:val="Heading 3 Char"/>
    <w:basedOn w:val="DefaultParagraphFont"/>
    <w:link w:val="Heading3"/>
    <w:uiPriority w:val="9"/>
    <w:semiHidden/>
    <w:rsid w:val="008F7F7A"/>
    <w:rPr>
      <w:rFonts w:ascii="Cambria" w:eastAsia="Times New Roman" w:hAnsi="Cambria" w:cs="Times New Roman"/>
      <w:b/>
      <w:bCs/>
      <w:color w:val="4F81BD"/>
      <w:lang w:eastAsia="id-ID"/>
    </w:rPr>
  </w:style>
  <w:style w:type="character" w:customStyle="1" w:styleId="Heading4Char">
    <w:name w:val="Heading 4 Char"/>
    <w:basedOn w:val="DefaultParagraphFont"/>
    <w:link w:val="Heading4"/>
    <w:uiPriority w:val="9"/>
    <w:semiHidden/>
    <w:rsid w:val="008F7F7A"/>
    <w:rPr>
      <w:rFonts w:ascii="Cambria" w:eastAsia="Times New Roman" w:hAnsi="Cambria" w:cs="Times New Roman"/>
      <w:b/>
      <w:bCs/>
      <w:i/>
      <w:iCs/>
      <w:color w:val="4F81BD"/>
      <w:lang w:eastAsia="id-ID"/>
    </w:rPr>
  </w:style>
  <w:style w:type="character" w:customStyle="1" w:styleId="Heading5Char">
    <w:name w:val="Heading 5 Char"/>
    <w:basedOn w:val="DefaultParagraphFont"/>
    <w:link w:val="Heading5"/>
    <w:uiPriority w:val="9"/>
    <w:semiHidden/>
    <w:rsid w:val="008F7F7A"/>
    <w:rPr>
      <w:rFonts w:ascii="Cambria" w:eastAsia="Times New Roman" w:hAnsi="Cambria" w:cs="Times New Roman"/>
      <w:color w:val="243F60"/>
      <w:lang w:eastAsia="id-ID"/>
    </w:rPr>
  </w:style>
  <w:style w:type="character" w:customStyle="1" w:styleId="Heading6Char">
    <w:name w:val="Heading 6 Char"/>
    <w:basedOn w:val="DefaultParagraphFont"/>
    <w:link w:val="Heading6"/>
    <w:uiPriority w:val="9"/>
    <w:semiHidden/>
    <w:rsid w:val="008F7F7A"/>
    <w:rPr>
      <w:rFonts w:ascii="Cambria" w:eastAsia="Times New Roman" w:hAnsi="Cambria" w:cs="Times New Roman"/>
      <w:i/>
      <w:iCs/>
      <w:color w:val="243F60"/>
      <w:lang w:eastAsia="id-ID"/>
    </w:rPr>
  </w:style>
  <w:style w:type="character" w:customStyle="1" w:styleId="Heading7Char">
    <w:name w:val="Heading 7 Char"/>
    <w:basedOn w:val="DefaultParagraphFont"/>
    <w:link w:val="Heading7"/>
    <w:uiPriority w:val="9"/>
    <w:semiHidden/>
    <w:rsid w:val="008F7F7A"/>
    <w:rPr>
      <w:rFonts w:ascii="Cambria" w:eastAsia="Times New Roman" w:hAnsi="Cambria" w:cs="Times New Roman"/>
      <w:i/>
      <w:iCs/>
      <w:color w:val="404040"/>
      <w:lang w:eastAsia="id-ID"/>
    </w:rPr>
  </w:style>
  <w:style w:type="character" w:customStyle="1" w:styleId="Heading8Char">
    <w:name w:val="Heading 8 Char"/>
    <w:basedOn w:val="DefaultParagraphFont"/>
    <w:link w:val="Heading8"/>
    <w:uiPriority w:val="9"/>
    <w:semiHidden/>
    <w:rsid w:val="008F7F7A"/>
    <w:rPr>
      <w:rFonts w:ascii="Cambria" w:eastAsia="Times New Roman" w:hAnsi="Cambria" w:cs="Times New Roman"/>
      <w:color w:val="404040"/>
      <w:sz w:val="20"/>
      <w:szCs w:val="20"/>
      <w:lang w:eastAsia="id-ID"/>
    </w:rPr>
  </w:style>
  <w:style w:type="character" w:customStyle="1" w:styleId="Heading9Char">
    <w:name w:val="Heading 9 Char"/>
    <w:basedOn w:val="DefaultParagraphFont"/>
    <w:link w:val="Heading9"/>
    <w:uiPriority w:val="9"/>
    <w:semiHidden/>
    <w:rsid w:val="008F7F7A"/>
    <w:rPr>
      <w:rFonts w:ascii="Cambria" w:eastAsia="Times New Roman" w:hAnsi="Cambria" w:cs="Times New Roman"/>
      <w:i/>
      <w:iCs/>
      <w:color w:val="404040"/>
      <w:sz w:val="20"/>
      <w:szCs w:val="20"/>
      <w:lang w:eastAsia="id-ID"/>
    </w:rPr>
  </w:style>
  <w:style w:type="character" w:styleId="SubtleEmphasis">
    <w:name w:val="Subtle Emphasis"/>
    <w:basedOn w:val="DefaultParagraphFont"/>
    <w:uiPriority w:val="19"/>
    <w:qFormat/>
    <w:rsid w:val="00D222A9"/>
    <w:rPr>
      <w:i w:val="0"/>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2232">
      <w:bodyDiv w:val="1"/>
      <w:marLeft w:val="0"/>
      <w:marRight w:val="0"/>
      <w:marTop w:val="0"/>
      <w:marBottom w:val="0"/>
      <w:divBdr>
        <w:top w:val="none" w:sz="0" w:space="0" w:color="auto"/>
        <w:left w:val="none" w:sz="0" w:space="0" w:color="auto"/>
        <w:bottom w:val="none" w:sz="0" w:space="0" w:color="auto"/>
        <w:right w:val="none" w:sz="0" w:space="0" w:color="auto"/>
      </w:divBdr>
    </w:div>
    <w:div w:id="107314242">
      <w:bodyDiv w:val="1"/>
      <w:marLeft w:val="0"/>
      <w:marRight w:val="0"/>
      <w:marTop w:val="0"/>
      <w:marBottom w:val="0"/>
      <w:divBdr>
        <w:top w:val="none" w:sz="0" w:space="0" w:color="auto"/>
        <w:left w:val="none" w:sz="0" w:space="0" w:color="auto"/>
        <w:bottom w:val="none" w:sz="0" w:space="0" w:color="auto"/>
        <w:right w:val="none" w:sz="0" w:space="0" w:color="auto"/>
      </w:divBdr>
    </w:div>
    <w:div w:id="194199674">
      <w:bodyDiv w:val="1"/>
      <w:marLeft w:val="0"/>
      <w:marRight w:val="0"/>
      <w:marTop w:val="0"/>
      <w:marBottom w:val="0"/>
      <w:divBdr>
        <w:top w:val="none" w:sz="0" w:space="0" w:color="auto"/>
        <w:left w:val="none" w:sz="0" w:space="0" w:color="auto"/>
        <w:bottom w:val="none" w:sz="0" w:space="0" w:color="auto"/>
        <w:right w:val="none" w:sz="0" w:space="0" w:color="auto"/>
      </w:divBdr>
    </w:div>
    <w:div w:id="203637604">
      <w:bodyDiv w:val="1"/>
      <w:marLeft w:val="0"/>
      <w:marRight w:val="0"/>
      <w:marTop w:val="0"/>
      <w:marBottom w:val="0"/>
      <w:divBdr>
        <w:top w:val="none" w:sz="0" w:space="0" w:color="auto"/>
        <w:left w:val="none" w:sz="0" w:space="0" w:color="auto"/>
        <w:bottom w:val="none" w:sz="0" w:space="0" w:color="auto"/>
        <w:right w:val="none" w:sz="0" w:space="0" w:color="auto"/>
      </w:divBdr>
    </w:div>
    <w:div w:id="285357212">
      <w:bodyDiv w:val="1"/>
      <w:marLeft w:val="0"/>
      <w:marRight w:val="0"/>
      <w:marTop w:val="0"/>
      <w:marBottom w:val="0"/>
      <w:divBdr>
        <w:top w:val="none" w:sz="0" w:space="0" w:color="auto"/>
        <w:left w:val="none" w:sz="0" w:space="0" w:color="auto"/>
        <w:bottom w:val="none" w:sz="0" w:space="0" w:color="auto"/>
        <w:right w:val="none" w:sz="0" w:space="0" w:color="auto"/>
      </w:divBdr>
    </w:div>
    <w:div w:id="356739169">
      <w:bodyDiv w:val="1"/>
      <w:marLeft w:val="0"/>
      <w:marRight w:val="0"/>
      <w:marTop w:val="0"/>
      <w:marBottom w:val="0"/>
      <w:divBdr>
        <w:top w:val="none" w:sz="0" w:space="0" w:color="auto"/>
        <w:left w:val="none" w:sz="0" w:space="0" w:color="auto"/>
        <w:bottom w:val="none" w:sz="0" w:space="0" w:color="auto"/>
        <w:right w:val="none" w:sz="0" w:space="0" w:color="auto"/>
      </w:divBdr>
    </w:div>
    <w:div w:id="359011134">
      <w:bodyDiv w:val="1"/>
      <w:marLeft w:val="0"/>
      <w:marRight w:val="0"/>
      <w:marTop w:val="0"/>
      <w:marBottom w:val="0"/>
      <w:divBdr>
        <w:top w:val="none" w:sz="0" w:space="0" w:color="auto"/>
        <w:left w:val="none" w:sz="0" w:space="0" w:color="auto"/>
        <w:bottom w:val="none" w:sz="0" w:space="0" w:color="auto"/>
        <w:right w:val="none" w:sz="0" w:space="0" w:color="auto"/>
      </w:divBdr>
    </w:div>
    <w:div w:id="404449728">
      <w:bodyDiv w:val="1"/>
      <w:marLeft w:val="0"/>
      <w:marRight w:val="0"/>
      <w:marTop w:val="0"/>
      <w:marBottom w:val="0"/>
      <w:divBdr>
        <w:top w:val="none" w:sz="0" w:space="0" w:color="auto"/>
        <w:left w:val="none" w:sz="0" w:space="0" w:color="auto"/>
        <w:bottom w:val="none" w:sz="0" w:space="0" w:color="auto"/>
        <w:right w:val="none" w:sz="0" w:space="0" w:color="auto"/>
      </w:divBdr>
    </w:div>
    <w:div w:id="578683388">
      <w:bodyDiv w:val="1"/>
      <w:marLeft w:val="0"/>
      <w:marRight w:val="0"/>
      <w:marTop w:val="0"/>
      <w:marBottom w:val="0"/>
      <w:divBdr>
        <w:top w:val="none" w:sz="0" w:space="0" w:color="auto"/>
        <w:left w:val="none" w:sz="0" w:space="0" w:color="auto"/>
        <w:bottom w:val="none" w:sz="0" w:space="0" w:color="auto"/>
        <w:right w:val="none" w:sz="0" w:space="0" w:color="auto"/>
      </w:divBdr>
    </w:div>
    <w:div w:id="585578963">
      <w:bodyDiv w:val="1"/>
      <w:marLeft w:val="0"/>
      <w:marRight w:val="0"/>
      <w:marTop w:val="0"/>
      <w:marBottom w:val="0"/>
      <w:divBdr>
        <w:top w:val="none" w:sz="0" w:space="0" w:color="auto"/>
        <w:left w:val="none" w:sz="0" w:space="0" w:color="auto"/>
        <w:bottom w:val="none" w:sz="0" w:space="0" w:color="auto"/>
        <w:right w:val="none" w:sz="0" w:space="0" w:color="auto"/>
      </w:divBdr>
    </w:div>
    <w:div w:id="774254116">
      <w:bodyDiv w:val="1"/>
      <w:marLeft w:val="0"/>
      <w:marRight w:val="0"/>
      <w:marTop w:val="0"/>
      <w:marBottom w:val="0"/>
      <w:divBdr>
        <w:top w:val="none" w:sz="0" w:space="0" w:color="auto"/>
        <w:left w:val="none" w:sz="0" w:space="0" w:color="auto"/>
        <w:bottom w:val="none" w:sz="0" w:space="0" w:color="auto"/>
        <w:right w:val="none" w:sz="0" w:space="0" w:color="auto"/>
      </w:divBdr>
    </w:div>
    <w:div w:id="993334467">
      <w:bodyDiv w:val="1"/>
      <w:marLeft w:val="0"/>
      <w:marRight w:val="0"/>
      <w:marTop w:val="0"/>
      <w:marBottom w:val="0"/>
      <w:divBdr>
        <w:top w:val="none" w:sz="0" w:space="0" w:color="auto"/>
        <w:left w:val="none" w:sz="0" w:space="0" w:color="auto"/>
        <w:bottom w:val="none" w:sz="0" w:space="0" w:color="auto"/>
        <w:right w:val="none" w:sz="0" w:space="0" w:color="auto"/>
      </w:divBdr>
    </w:div>
    <w:div w:id="1034422293">
      <w:bodyDiv w:val="1"/>
      <w:marLeft w:val="0"/>
      <w:marRight w:val="0"/>
      <w:marTop w:val="0"/>
      <w:marBottom w:val="0"/>
      <w:divBdr>
        <w:top w:val="none" w:sz="0" w:space="0" w:color="auto"/>
        <w:left w:val="none" w:sz="0" w:space="0" w:color="auto"/>
        <w:bottom w:val="none" w:sz="0" w:space="0" w:color="auto"/>
        <w:right w:val="none" w:sz="0" w:space="0" w:color="auto"/>
      </w:divBdr>
    </w:div>
    <w:div w:id="1227956643">
      <w:bodyDiv w:val="1"/>
      <w:marLeft w:val="0"/>
      <w:marRight w:val="0"/>
      <w:marTop w:val="0"/>
      <w:marBottom w:val="0"/>
      <w:divBdr>
        <w:top w:val="none" w:sz="0" w:space="0" w:color="auto"/>
        <w:left w:val="none" w:sz="0" w:space="0" w:color="auto"/>
        <w:bottom w:val="none" w:sz="0" w:space="0" w:color="auto"/>
        <w:right w:val="none" w:sz="0" w:space="0" w:color="auto"/>
      </w:divBdr>
    </w:div>
    <w:div w:id="1356539108">
      <w:bodyDiv w:val="1"/>
      <w:marLeft w:val="0"/>
      <w:marRight w:val="0"/>
      <w:marTop w:val="0"/>
      <w:marBottom w:val="0"/>
      <w:divBdr>
        <w:top w:val="none" w:sz="0" w:space="0" w:color="auto"/>
        <w:left w:val="none" w:sz="0" w:space="0" w:color="auto"/>
        <w:bottom w:val="none" w:sz="0" w:space="0" w:color="auto"/>
        <w:right w:val="none" w:sz="0" w:space="0" w:color="auto"/>
      </w:divBdr>
    </w:div>
    <w:div w:id="1598320955">
      <w:bodyDiv w:val="1"/>
      <w:marLeft w:val="0"/>
      <w:marRight w:val="0"/>
      <w:marTop w:val="0"/>
      <w:marBottom w:val="0"/>
      <w:divBdr>
        <w:top w:val="none" w:sz="0" w:space="0" w:color="auto"/>
        <w:left w:val="none" w:sz="0" w:space="0" w:color="auto"/>
        <w:bottom w:val="none" w:sz="0" w:space="0" w:color="auto"/>
        <w:right w:val="none" w:sz="0" w:space="0" w:color="auto"/>
      </w:divBdr>
    </w:div>
    <w:div w:id="1868831518">
      <w:bodyDiv w:val="1"/>
      <w:marLeft w:val="0"/>
      <w:marRight w:val="0"/>
      <w:marTop w:val="0"/>
      <w:marBottom w:val="0"/>
      <w:divBdr>
        <w:top w:val="none" w:sz="0" w:space="0" w:color="auto"/>
        <w:left w:val="none" w:sz="0" w:space="0" w:color="auto"/>
        <w:bottom w:val="none" w:sz="0" w:space="0" w:color="auto"/>
        <w:right w:val="none" w:sz="0" w:space="0" w:color="auto"/>
      </w:divBdr>
    </w:div>
    <w:div w:id="1879776857">
      <w:bodyDiv w:val="1"/>
      <w:marLeft w:val="0"/>
      <w:marRight w:val="0"/>
      <w:marTop w:val="0"/>
      <w:marBottom w:val="0"/>
      <w:divBdr>
        <w:top w:val="none" w:sz="0" w:space="0" w:color="auto"/>
        <w:left w:val="none" w:sz="0" w:space="0" w:color="auto"/>
        <w:bottom w:val="none" w:sz="0" w:space="0" w:color="auto"/>
        <w:right w:val="none" w:sz="0" w:space="0" w:color="auto"/>
      </w:divBdr>
    </w:div>
    <w:div w:id="2000038138">
      <w:bodyDiv w:val="1"/>
      <w:marLeft w:val="0"/>
      <w:marRight w:val="0"/>
      <w:marTop w:val="0"/>
      <w:marBottom w:val="0"/>
      <w:divBdr>
        <w:top w:val="none" w:sz="0" w:space="0" w:color="auto"/>
        <w:left w:val="none" w:sz="0" w:space="0" w:color="auto"/>
        <w:bottom w:val="none" w:sz="0" w:space="0" w:color="auto"/>
        <w:right w:val="none" w:sz="0" w:space="0" w:color="auto"/>
      </w:divBdr>
    </w:div>
    <w:div w:id="2042388896">
      <w:bodyDiv w:val="1"/>
      <w:marLeft w:val="0"/>
      <w:marRight w:val="0"/>
      <w:marTop w:val="0"/>
      <w:marBottom w:val="0"/>
      <w:divBdr>
        <w:top w:val="none" w:sz="0" w:space="0" w:color="auto"/>
        <w:left w:val="none" w:sz="0" w:space="0" w:color="auto"/>
        <w:bottom w:val="none" w:sz="0" w:space="0" w:color="auto"/>
        <w:right w:val="none" w:sz="0" w:space="0" w:color="auto"/>
      </w:divBdr>
    </w:div>
    <w:div w:id="21439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mli.fikes@gmail.com" TargetMode="External"/><Relationship Id="rId18" Type="http://schemas.openxmlformats.org/officeDocument/2006/relationships/hyperlink" Target="http://adeletorn.blogspot.com/2018/04/pengertian-accidental-sampling.html%20diakses%20tanggal%2011-12-201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niskm@yahoo.com"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s://www.psychologymania.com/2012/12/pengertian-jenis-kelamin.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m/search?safe=strict&amp;client=firefoxd&amp;ei=gXHxXdnHEsCe4EPju2KkAE&amp;q=teknik+pengolahan+data+kuantitatif+deskriptif&amp;oq=teknik+pengolahan+data+kuatitatif+deskriptif&amp;gs_l=psyab.3..0i22i30l10.9359.22018..22492...0.2..0.121.2381.12j11......0....1..gwswiz.......0i71j0i67j0.mjJ31tnO0gs&amp;ved=0ahUKEwiZjM2R1q7mAhVAzzgGHY62AhIQ4dUDCAo&amp;uact=5"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id/search?q=tinjauan+umum+mengenai+tindakan&amp;client=ucweb-b&amp;channel=s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khakafart</dc:creator>
  <cp:lastModifiedBy>ismail - [2010]</cp:lastModifiedBy>
  <cp:revision>4</cp:revision>
  <cp:lastPrinted>2021-03-02T12:36:00Z</cp:lastPrinted>
  <dcterms:created xsi:type="dcterms:W3CDTF">2020-07-06T22:18:00Z</dcterms:created>
  <dcterms:modified xsi:type="dcterms:W3CDTF">2021-03-02T12:43:00Z</dcterms:modified>
</cp:coreProperties>
</file>